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D4487" w14:textId="77777777" w:rsidR="00E039B0" w:rsidRPr="00E039B0" w:rsidRDefault="00E039B0" w:rsidP="00E039B0">
      <w:pPr>
        <w:spacing w:after="0" w:line="240" w:lineRule="auto"/>
        <w:rPr>
          <w:rFonts w:ascii="Calibri" w:eastAsia="Times New Roman" w:hAnsi="Calibri" w:cs="Calibri"/>
          <w:kern w:val="0"/>
          <w:lang w:eastAsia="sl-SI"/>
          <w14:ligatures w14:val="none"/>
        </w:rPr>
      </w:pPr>
      <w:bookmarkStart w:id="0" w:name="_Hlk523907286"/>
    </w:p>
    <w:p w14:paraId="42CAA9F0" w14:textId="77777777" w:rsidR="00E039B0" w:rsidRPr="00E039B0" w:rsidRDefault="00E039B0" w:rsidP="00E039B0">
      <w:pPr>
        <w:spacing w:after="0" w:line="240" w:lineRule="auto"/>
        <w:rPr>
          <w:rFonts w:ascii="Calibri" w:eastAsia="Times New Roman" w:hAnsi="Calibri" w:cs="Calibri"/>
          <w:kern w:val="0"/>
          <w:lang w:eastAsia="sl-SI"/>
          <w14:ligatures w14:val="none"/>
        </w:rPr>
      </w:pPr>
    </w:p>
    <w:p w14:paraId="73E62D2F" w14:textId="77777777" w:rsidR="00E039B0" w:rsidRPr="00E039B0" w:rsidRDefault="00E039B0" w:rsidP="00E039B0">
      <w:pPr>
        <w:spacing w:after="0" w:line="240" w:lineRule="auto"/>
        <w:rPr>
          <w:rFonts w:ascii="Calibri" w:eastAsia="Times New Roman" w:hAnsi="Calibri" w:cs="Calibri"/>
          <w:kern w:val="0"/>
          <w:lang w:eastAsia="sl-SI"/>
          <w14:ligatures w14:val="none"/>
        </w:rPr>
      </w:pPr>
    </w:p>
    <w:p w14:paraId="60604B79" w14:textId="77777777" w:rsidR="00E039B0" w:rsidRPr="00E039B0" w:rsidRDefault="00E039B0" w:rsidP="00E039B0">
      <w:pPr>
        <w:spacing w:after="0" w:line="240" w:lineRule="auto"/>
        <w:rPr>
          <w:rFonts w:ascii="Calibri" w:eastAsia="Times New Roman" w:hAnsi="Calibri" w:cs="Calibri"/>
          <w:kern w:val="0"/>
          <w:lang w:eastAsia="sl-SI"/>
          <w14:ligatures w14:val="none"/>
        </w:rPr>
      </w:pPr>
    </w:p>
    <w:bookmarkEnd w:id="0"/>
    <w:p w14:paraId="693C5445" w14:textId="77777777" w:rsidR="00E039B0" w:rsidRPr="00E039B0" w:rsidRDefault="00E039B0" w:rsidP="00E039B0">
      <w:pPr>
        <w:spacing w:after="0" w:line="240" w:lineRule="auto"/>
        <w:rPr>
          <w:rFonts w:ascii="Times New Roman" w:eastAsia="Times New Roman" w:hAnsi="Times New Roman" w:cs="Times New Roman"/>
          <w:kern w:val="0"/>
          <w:sz w:val="24"/>
          <w:szCs w:val="24"/>
          <w:lang w:eastAsia="sl-SI"/>
          <w14:ligatures w14:val="none"/>
        </w:rPr>
      </w:pPr>
      <w:r w:rsidRPr="00E039B0">
        <w:rPr>
          <w:rFonts w:ascii="Calibri" w:eastAsia="Calibri" w:hAnsi="Calibri" w:cs="Arial"/>
          <w:kern w:val="0"/>
          <w14:ligatures w14:val="none"/>
        </w:rPr>
        <w:t xml:space="preserve">Številka JN:  </w:t>
      </w:r>
      <w:r w:rsidRPr="00E039B0">
        <w:rPr>
          <w:rFonts w:ascii="Calibri" w:eastAsia="Calibri" w:hAnsi="Calibri" w:cs="Arial"/>
          <w:b/>
          <w:kern w:val="0"/>
          <w14:ligatures w14:val="none"/>
        </w:rPr>
        <w:t>JN-0001/2025</w:t>
      </w:r>
    </w:p>
    <w:p w14:paraId="4A79C9CF" w14:textId="77777777" w:rsidR="00E039B0" w:rsidRPr="00E039B0" w:rsidRDefault="00E039B0" w:rsidP="00E039B0">
      <w:pPr>
        <w:spacing w:after="0" w:line="240" w:lineRule="auto"/>
        <w:rPr>
          <w:rFonts w:ascii="Calibri" w:eastAsia="Calibri" w:hAnsi="Calibri" w:cs="Arial"/>
          <w:b/>
          <w:kern w:val="0"/>
          <w14:ligatures w14:val="none"/>
        </w:rPr>
      </w:pPr>
      <w:r w:rsidRPr="00E039B0">
        <w:rPr>
          <w:rFonts w:ascii="Calibri" w:eastAsia="Calibri" w:hAnsi="Calibri" w:cs="Arial"/>
          <w:kern w:val="0"/>
          <w14:ligatures w14:val="none"/>
        </w:rPr>
        <w:t xml:space="preserve">Št. dokumenta:  </w:t>
      </w:r>
    </w:p>
    <w:p w14:paraId="3D3FF5DF" w14:textId="68F58B46" w:rsidR="00E039B0" w:rsidRPr="00E039B0" w:rsidRDefault="00E039B0" w:rsidP="00E039B0">
      <w:pPr>
        <w:spacing w:after="0" w:line="240" w:lineRule="auto"/>
        <w:rPr>
          <w:rFonts w:ascii="Calibri" w:eastAsia="Calibri" w:hAnsi="Calibri" w:cs="Arial"/>
          <w:b/>
          <w:kern w:val="0"/>
          <w14:ligatures w14:val="none"/>
        </w:rPr>
      </w:pPr>
      <w:r w:rsidRPr="00E039B0">
        <w:rPr>
          <w:rFonts w:ascii="Calibri" w:eastAsia="Calibri" w:hAnsi="Calibri" w:cs="Arial"/>
          <w:kern w:val="0"/>
          <w14:ligatures w14:val="none"/>
        </w:rPr>
        <w:t xml:space="preserve">Datum:  </w:t>
      </w:r>
      <w:r w:rsidR="00AC55AE">
        <w:rPr>
          <w:rFonts w:ascii="Calibri" w:eastAsia="Calibri" w:hAnsi="Calibri" w:cs="Arial"/>
          <w:b/>
          <w:kern w:val="0"/>
          <w14:ligatures w14:val="none"/>
        </w:rPr>
        <w:t>junij</w:t>
      </w:r>
      <w:r w:rsidRPr="00E039B0">
        <w:rPr>
          <w:rFonts w:ascii="Calibri" w:eastAsia="Calibri" w:hAnsi="Calibri" w:cs="Arial"/>
          <w:b/>
          <w:kern w:val="0"/>
          <w14:ligatures w14:val="none"/>
        </w:rPr>
        <w:t>. 2025</w:t>
      </w:r>
    </w:p>
    <w:p w14:paraId="59C84686" w14:textId="77777777" w:rsidR="00E039B0" w:rsidRPr="00E039B0" w:rsidRDefault="00E039B0" w:rsidP="00E039B0">
      <w:pPr>
        <w:spacing w:after="0" w:line="240" w:lineRule="auto"/>
        <w:rPr>
          <w:rFonts w:ascii="Calibri" w:eastAsia="Calibri" w:hAnsi="Calibri" w:cs="Arial"/>
          <w:bCs/>
          <w:kern w:val="0"/>
          <w14:ligatures w14:val="none"/>
        </w:rPr>
      </w:pPr>
    </w:p>
    <w:p w14:paraId="73466CB3" w14:textId="77777777" w:rsidR="00E039B0" w:rsidRPr="00E039B0" w:rsidRDefault="00E039B0" w:rsidP="00E039B0">
      <w:pPr>
        <w:spacing w:after="0" w:line="240" w:lineRule="auto"/>
        <w:jc w:val="both"/>
        <w:rPr>
          <w:rFonts w:ascii="Calibri" w:eastAsia="Calibri" w:hAnsi="Calibri" w:cs="Arial"/>
          <w:kern w:val="0"/>
          <w:sz w:val="20"/>
          <w:szCs w:val="20"/>
          <w:lang w:eastAsia="sl-SI"/>
          <w14:ligatures w14:val="none"/>
        </w:rPr>
      </w:pPr>
      <w:bookmarkStart w:id="1" w:name="konecGlava"/>
      <w:bookmarkEnd w:id="1"/>
    </w:p>
    <w:p w14:paraId="6FC5100D" w14:textId="77777777" w:rsidR="00E039B0" w:rsidRPr="00E039B0" w:rsidRDefault="00E039B0" w:rsidP="00E039B0">
      <w:pPr>
        <w:spacing w:after="0" w:line="240" w:lineRule="auto"/>
        <w:jc w:val="both"/>
        <w:rPr>
          <w:rFonts w:ascii="Calibri" w:eastAsia="Calibri" w:hAnsi="Calibri" w:cs="Arial"/>
          <w:kern w:val="0"/>
          <w14:ligatures w14:val="none"/>
        </w:rPr>
      </w:pPr>
    </w:p>
    <w:p w14:paraId="7605BAD4" w14:textId="77777777" w:rsidR="00E039B0" w:rsidRPr="00E039B0" w:rsidRDefault="00E039B0" w:rsidP="00E039B0">
      <w:pPr>
        <w:spacing w:after="0" w:line="240" w:lineRule="auto"/>
        <w:jc w:val="both"/>
        <w:rPr>
          <w:rFonts w:ascii="Calibri" w:eastAsia="Calibri" w:hAnsi="Calibri" w:cs="Arial"/>
          <w:kern w:val="0"/>
          <w14:ligatures w14:val="none"/>
        </w:rPr>
      </w:pPr>
    </w:p>
    <w:p w14:paraId="54DD5DD0" w14:textId="77777777" w:rsidR="00E039B0" w:rsidRPr="00E039B0" w:rsidRDefault="00E039B0" w:rsidP="00E039B0">
      <w:pPr>
        <w:spacing w:after="0" w:line="240" w:lineRule="auto"/>
        <w:jc w:val="both"/>
        <w:rPr>
          <w:rFonts w:ascii="Calibri" w:eastAsia="Calibri" w:hAnsi="Calibri" w:cs="Arial"/>
          <w:kern w:val="0"/>
          <w14:ligatures w14:val="none"/>
        </w:rPr>
      </w:pPr>
    </w:p>
    <w:p w14:paraId="4B64C5B6" w14:textId="77777777" w:rsidR="00E039B0" w:rsidRPr="00E039B0" w:rsidRDefault="00E039B0" w:rsidP="00E039B0">
      <w:pPr>
        <w:spacing w:after="0" w:line="240" w:lineRule="auto"/>
        <w:jc w:val="both"/>
        <w:rPr>
          <w:rFonts w:ascii="Calibri" w:eastAsia="Calibri" w:hAnsi="Calibri" w:cs="Arial"/>
          <w:kern w:val="0"/>
          <w14:ligatures w14:val="none"/>
        </w:rPr>
      </w:pPr>
    </w:p>
    <w:p w14:paraId="7401A617" w14:textId="77777777" w:rsidR="00E039B0" w:rsidRPr="00E039B0" w:rsidRDefault="00E039B0" w:rsidP="00E039B0">
      <w:pPr>
        <w:spacing w:after="0" w:line="240" w:lineRule="auto"/>
        <w:jc w:val="both"/>
        <w:rPr>
          <w:rFonts w:ascii="Calibri" w:eastAsia="Calibri" w:hAnsi="Calibri" w:cs="Arial"/>
          <w:kern w:val="0"/>
          <w14:ligatures w14:val="none"/>
        </w:rPr>
      </w:pPr>
    </w:p>
    <w:p w14:paraId="7E4DAB6D" w14:textId="77777777" w:rsidR="00E039B0" w:rsidRPr="00E039B0" w:rsidRDefault="00E039B0" w:rsidP="00E039B0">
      <w:pPr>
        <w:spacing w:after="0" w:line="240" w:lineRule="auto"/>
        <w:jc w:val="both"/>
        <w:rPr>
          <w:rFonts w:ascii="Calibri" w:eastAsia="Calibri" w:hAnsi="Calibri" w:cs="Arial"/>
          <w:kern w:val="0"/>
          <w14:ligatures w14:val="none"/>
        </w:rPr>
      </w:pPr>
    </w:p>
    <w:p w14:paraId="04B6642B" w14:textId="77777777" w:rsidR="00E039B0" w:rsidRPr="00E039B0" w:rsidRDefault="00E039B0" w:rsidP="00E039B0">
      <w:pPr>
        <w:spacing w:after="0" w:line="240" w:lineRule="auto"/>
        <w:jc w:val="both"/>
        <w:rPr>
          <w:rFonts w:ascii="Calibri" w:eastAsia="Calibri" w:hAnsi="Calibri" w:cs="Arial"/>
          <w:kern w:val="0"/>
          <w14:ligatures w14:val="none"/>
        </w:rPr>
      </w:pPr>
    </w:p>
    <w:p w14:paraId="642D8AEE" w14:textId="77777777" w:rsidR="00E039B0" w:rsidRPr="00E039B0" w:rsidRDefault="00E039B0" w:rsidP="00E039B0">
      <w:pPr>
        <w:spacing w:after="0" w:line="240" w:lineRule="auto"/>
        <w:jc w:val="both"/>
        <w:rPr>
          <w:rFonts w:ascii="Calibri" w:eastAsia="Calibri" w:hAnsi="Calibri" w:cs="Arial"/>
          <w:kern w:val="0"/>
          <w14:ligatures w14:val="none"/>
        </w:rPr>
      </w:pPr>
    </w:p>
    <w:p w14:paraId="4237A6F9" w14:textId="77777777" w:rsidR="00E039B0" w:rsidRPr="00E039B0" w:rsidRDefault="00E039B0" w:rsidP="00E039B0">
      <w:pPr>
        <w:pBdr>
          <w:top w:val="single" w:sz="6" w:space="20" w:color="auto"/>
          <w:left w:val="single" w:sz="6" w:space="4" w:color="auto"/>
          <w:bottom w:val="single" w:sz="6" w:space="17" w:color="auto"/>
          <w:right w:val="single" w:sz="6" w:space="4" w:color="auto"/>
        </w:pBdr>
        <w:shd w:val="clear" w:color="auto" w:fill="92D050"/>
        <w:spacing w:after="0" w:line="240" w:lineRule="auto"/>
        <w:jc w:val="center"/>
        <w:rPr>
          <w:rFonts w:ascii="Arial" w:eastAsia="Times New Roman" w:hAnsi="Arial" w:cs="Arial"/>
          <w:b/>
          <w:kern w:val="0"/>
          <w:sz w:val="40"/>
          <w:szCs w:val="40"/>
          <w:lang w:eastAsia="sl-SI"/>
          <w14:ligatures w14:val="none"/>
        </w:rPr>
      </w:pPr>
      <w:r w:rsidRPr="00E039B0">
        <w:rPr>
          <w:rFonts w:ascii="Arial" w:eastAsia="Times New Roman" w:hAnsi="Arial" w:cs="Arial"/>
          <w:b/>
          <w:kern w:val="0"/>
          <w:sz w:val="40"/>
          <w:szCs w:val="40"/>
          <w:lang w:eastAsia="sl-SI"/>
          <w14:ligatures w14:val="none"/>
        </w:rPr>
        <w:t>DOKUMENTACIJA V ZVEZI Z ODDAJO</w:t>
      </w:r>
    </w:p>
    <w:p w14:paraId="6C0D887A" w14:textId="77777777" w:rsidR="00E039B0" w:rsidRPr="00E039B0" w:rsidRDefault="00E039B0" w:rsidP="00E039B0">
      <w:pPr>
        <w:pBdr>
          <w:top w:val="single" w:sz="6" w:space="20" w:color="auto"/>
          <w:left w:val="single" w:sz="6" w:space="4" w:color="auto"/>
          <w:bottom w:val="single" w:sz="6" w:space="17" w:color="auto"/>
          <w:right w:val="single" w:sz="6" w:space="4" w:color="auto"/>
        </w:pBdr>
        <w:shd w:val="clear" w:color="auto" w:fill="92D050"/>
        <w:spacing w:after="0" w:line="240" w:lineRule="auto"/>
        <w:jc w:val="center"/>
        <w:rPr>
          <w:rFonts w:ascii="Arial" w:eastAsia="Times New Roman" w:hAnsi="Arial" w:cs="Arial"/>
          <w:b/>
          <w:kern w:val="0"/>
          <w:sz w:val="40"/>
          <w:szCs w:val="40"/>
          <w:lang w:eastAsia="sl-SI"/>
          <w14:ligatures w14:val="none"/>
        </w:rPr>
      </w:pPr>
      <w:r w:rsidRPr="00E039B0">
        <w:rPr>
          <w:rFonts w:ascii="Arial" w:eastAsia="Times New Roman" w:hAnsi="Arial" w:cs="Arial"/>
          <w:b/>
          <w:kern w:val="0"/>
          <w:sz w:val="40"/>
          <w:szCs w:val="40"/>
          <w:lang w:eastAsia="sl-SI"/>
          <w14:ligatures w14:val="none"/>
        </w:rPr>
        <w:t>JAVNEGA NAROČILA</w:t>
      </w:r>
    </w:p>
    <w:p w14:paraId="5E39B158" w14:textId="77777777" w:rsidR="00E039B0" w:rsidRPr="00E039B0" w:rsidRDefault="00E039B0" w:rsidP="00E039B0">
      <w:pPr>
        <w:spacing w:after="0" w:line="240" w:lineRule="auto"/>
        <w:jc w:val="both"/>
        <w:rPr>
          <w:rFonts w:ascii="Calibri" w:eastAsia="Calibri" w:hAnsi="Calibri" w:cs="Arial"/>
          <w:kern w:val="0"/>
          <w:sz w:val="20"/>
          <w:szCs w:val="20"/>
          <w14:ligatures w14:val="none"/>
        </w:rPr>
      </w:pPr>
    </w:p>
    <w:p w14:paraId="66557514" w14:textId="77777777" w:rsidR="00E039B0" w:rsidRPr="00E039B0" w:rsidRDefault="00E039B0" w:rsidP="00E039B0">
      <w:pPr>
        <w:spacing w:after="0" w:line="240" w:lineRule="auto"/>
        <w:jc w:val="both"/>
        <w:rPr>
          <w:rFonts w:ascii="Calibri" w:eastAsia="Calibri" w:hAnsi="Calibri" w:cs="Arial"/>
          <w:kern w:val="0"/>
          <w14:ligatures w14:val="none"/>
        </w:rPr>
      </w:pPr>
    </w:p>
    <w:p w14:paraId="7779609F" w14:textId="77777777" w:rsidR="00E039B0" w:rsidRPr="00E039B0" w:rsidRDefault="00E039B0" w:rsidP="00E039B0">
      <w:pPr>
        <w:spacing w:after="0" w:line="240" w:lineRule="auto"/>
        <w:jc w:val="both"/>
        <w:rPr>
          <w:rFonts w:ascii="Calibri" w:eastAsia="Calibri" w:hAnsi="Calibri" w:cs="Arial"/>
          <w:kern w:val="0"/>
          <w14:ligatures w14:val="none"/>
        </w:rPr>
      </w:pPr>
    </w:p>
    <w:p w14:paraId="067CA43C" w14:textId="77777777" w:rsidR="00E039B0" w:rsidRPr="00E039B0" w:rsidRDefault="00E039B0" w:rsidP="00E039B0">
      <w:pPr>
        <w:spacing w:after="0" w:line="240" w:lineRule="auto"/>
        <w:jc w:val="both"/>
        <w:rPr>
          <w:rFonts w:ascii="Calibri" w:eastAsia="Calibri" w:hAnsi="Calibri" w:cs="Arial"/>
          <w:kern w:val="0"/>
          <w14:ligatures w14:val="none"/>
        </w:rPr>
      </w:pPr>
    </w:p>
    <w:p w14:paraId="76B537A2" w14:textId="77777777" w:rsidR="00E039B0" w:rsidRPr="00E039B0" w:rsidRDefault="00E039B0" w:rsidP="00E039B0">
      <w:pPr>
        <w:spacing w:after="0" w:line="240" w:lineRule="auto"/>
        <w:jc w:val="both"/>
        <w:rPr>
          <w:rFonts w:ascii="Calibri" w:eastAsia="Calibri" w:hAnsi="Calibri" w:cs="Arial"/>
          <w:kern w:val="0"/>
          <w14:ligatures w14:val="none"/>
        </w:rPr>
      </w:pPr>
    </w:p>
    <w:p w14:paraId="212437A4" w14:textId="77777777" w:rsidR="00E039B0" w:rsidRPr="00E039B0" w:rsidRDefault="00E039B0" w:rsidP="00E039B0">
      <w:pPr>
        <w:spacing w:after="0" w:line="240" w:lineRule="auto"/>
        <w:jc w:val="both"/>
        <w:rPr>
          <w:rFonts w:ascii="Calibri" w:eastAsia="Calibri" w:hAnsi="Calibri" w:cs="Arial"/>
          <w:kern w:val="0"/>
          <w14:ligatures w14:val="none"/>
        </w:rPr>
      </w:pPr>
    </w:p>
    <w:p w14:paraId="057756BD" w14:textId="77777777" w:rsidR="00E039B0" w:rsidRPr="00E039B0" w:rsidRDefault="00E039B0" w:rsidP="00E039B0">
      <w:pPr>
        <w:spacing w:after="0" w:line="240" w:lineRule="auto"/>
        <w:jc w:val="both"/>
        <w:rPr>
          <w:rFonts w:ascii="Calibri" w:eastAsia="Calibri" w:hAnsi="Calibri" w:cs="Arial"/>
          <w:kern w:val="0"/>
          <w14:ligatures w14:val="none"/>
        </w:rPr>
      </w:pPr>
    </w:p>
    <w:p w14:paraId="4E474110" w14:textId="77777777" w:rsidR="00E039B0" w:rsidRPr="00E039B0" w:rsidRDefault="00E039B0" w:rsidP="00E039B0">
      <w:pPr>
        <w:spacing w:after="0" w:line="240" w:lineRule="auto"/>
        <w:jc w:val="both"/>
        <w:rPr>
          <w:rFonts w:ascii="Calibri" w:eastAsia="Calibri" w:hAnsi="Calibri" w:cs="Arial"/>
          <w:kern w:val="0"/>
          <w14:ligatures w14:val="none"/>
        </w:rPr>
      </w:pPr>
    </w:p>
    <w:p w14:paraId="1E97E9B1" w14:textId="77777777" w:rsidR="00E039B0" w:rsidRPr="00E039B0" w:rsidRDefault="00E039B0" w:rsidP="00E039B0">
      <w:pPr>
        <w:spacing w:after="0" w:line="240" w:lineRule="auto"/>
        <w:jc w:val="both"/>
        <w:rPr>
          <w:rFonts w:ascii="Calibri" w:eastAsia="Calibri" w:hAnsi="Calibri" w:cs="Arial"/>
          <w:kern w:val="0"/>
          <w14:ligatures w14:val="none"/>
        </w:rPr>
      </w:pPr>
    </w:p>
    <w:p w14:paraId="44ECEDD6" w14:textId="77777777" w:rsidR="00E039B0" w:rsidRPr="00E039B0" w:rsidRDefault="00E039B0" w:rsidP="00E039B0">
      <w:pPr>
        <w:spacing w:after="0" w:line="240" w:lineRule="auto"/>
        <w:jc w:val="center"/>
        <w:rPr>
          <w:rFonts w:ascii="Calibri" w:eastAsia="Calibri" w:hAnsi="Calibri" w:cs="Times New Roman"/>
          <w:kern w:val="0"/>
          <w:sz w:val="28"/>
          <w:szCs w:val="28"/>
          <w14:ligatures w14:val="none"/>
        </w:rPr>
      </w:pPr>
      <w:r w:rsidRPr="00E039B0">
        <w:rPr>
          <w:rFonts w:ascii="Calibri" w:eastAsia="Calibri" w:hAnsi="Calibri" w:cs="Times New Roman"/>
          <w:kern w:val="0"/>
          <w:sz w:val="28"/>
          <w:szCs w:val="28"/>
          <w14:ligatures w14:val="none"/>
        </w:rPr>
        <w:t>Predmet javnega naročila:</w:t>
      </w:r>
    </w:p>
    <w:p w14:paraId="506D0FF8" w14:textId="77777777" w:rsidR="00E039B0" w:rsidRDefault="00E039B0" w:rsidP="00E039B0">
      <w:pPr>
        <w:spacing w:after="0" w:line="240" w:lineRule="auto"/>
        <w:jc w:val="center"/>
        <w:rPr>
          <w:rFonts w:ascii="Calibri" w:eastAsia="Calibri" w:hAnsi="Calibri" w:cs="Arial"/>
          <w:b/>
          <w:kern w:val="0"/>
          <w:sz w:val="28"/>
          <w:szCs w:val="28"/>
          <w14:ligatures w14:val="none"/>
        </w:rPr>
      </w:pPr>
      <w:r w:rsidRPr="00E039B0">
        <w:rPr>
          <w:rFonts w:ascii="Calibri" w:eastAsia="Calibri" w:hAnsi="Calibri" w:cs="Arial"/>
          <w:b/>
          <w:kern w:val="0"/>
          <w:sz w:val="28"/>
          <w:szCs w:val="28"/>
          <w14:ligatures w14:val="none"/>
        </w:rPr>
        <w:t>KONVENCIONALNA IN EKOLOŠKA ŽIVILA</w:t>
      </w:r>
    </w:p>
    <w:p w14:paraId="1CACA640" w14:textId="0C03BBB3" w:rsidR="00E039B0" w:rsidRPr="00E039B0" w:rsidRDefault="00E039B0" w:rsidP="00E039B0">
      <w:pPr>
        <w:spacing w:after="0" w:line="240" w:lineRule="auto"/>
        <w:jc w:val="center"/>
        <w:rPr>
          <w:rFonts w:ascii="Calibri" w:eastAsia="Calibri" w:hAnsi="Calibri" w:cs="Arial"/>
          <w:b/>
          <w:kern w:val="0"/>
          <w:sz w:val="28"/>
          <w:szCs w:val="28"/>
          <w14:ligatures w14:val="none"/>
        </w:rPr>
      </w:pPr>
      <w:r>
        <w:rPr>
          <w:rFonts w:ascii="Calibri" w:eastAsia="Calibri" w:hAnsi="Calibri" w:cs="Arial"/>
          <w:b/>
          <w:kern w:val="0"/>
          <w:sz w:val="28"/>
          <w:szCs w:val="28"/>
          <w14:ligatures w14:val="none"/>
        </w:rPr>
        <w:t>(ponovitev 7.sklop: Mesni narezki)</w:t>
      </w:r>
    </w:p>
    <w:p w14:paraId="030A8626" w14:textId="77777777" w:rsidR="00E039B0" w:rsidRPr="00E039B0" w:rsidRDefault="00E039B0" w:rsidP="00E039B0">
      <w:pPr>
        <w:spacing w:after="0" w:line="240" w:lineRule="auto"/>
        <w:rPr>
          <w:rFonts w:ascii="Calibri" w:eastAsia="Calibri" w:hAnsi="Calibri" w:cs="Arial"/>
          <w:kern w:val="0"/>
          <w:sz w:val="20"/>
          <w:szCs w:val="20"/>
          <w14:ligatures w14:val="none"/>
        </w:rPr>
      </w:pPr>
    </w:p>
    <w:p w14:paraId="45C9063E" w14:textId="77777777" w:rsidR="00E039B0" w:rsidRPr="00E039B0" w:rsidRDefault="00E039B0" w:rsidP="00E039B0">
      <w:pPr>
        <w:spacing w:after="0" w:line="240" w:lineRule="auto"/>
        <w:rPr>
          <w:rFonts w:ascii="Calibri" w:eastAsia="Calibri" w:hAnsi="Calibri" w:cs="Arial"/>
          <w:kern w:val="0"/>
          <w14:ligatures w14:val="none"/>
        </w:rPr>
      </w:pPr>
    </w:p>
    <w:p w14:paraId="4C015955" w14:textId="77777777" w:rsidR="00E039B0" w:rsidRPr="00E039B0" w:rsidRDefault="00E039B0" w:rsidP="00E039B0">
      <w:pPr>
        <w:spacing w:after="0" w:line="240" w:lineRule="auto"/>
        <w:rPr>
          <w:rFonts w:ascii="Calibri" w:eastAsia="Calibri" w:hAnsi="Calibri" w:cs="Arial"/>
          <w:kern w:val="0"/>
          <w14:ligatures w14:val="none"/>
        </w:rPr>
      </w:pPr>
    </w:p>
    <w:p w14:paraId="6ACCF66E" w14:textId="77777777" w:rsidR="00E039B0" w:rsidRPr="00E039B0" w:rsidRDefault="00E039B0" w:rsidP="00E039B0">
      <w:pPr>
        <w:spacing w:after="0" w:line="240" w:lineRule="auto"/>
        <w:rPr>
          <w:rFonts w:ascii="Calibri" w:eastAsia="Calibri" w:hAnsi="Calibri" w:cs="Arial"/>
          <w:kern w:val="0"/>
          <w14:ligatures w14:val="none"/>
        </w:rPr>
      </w:pPr>
    </w:p>
    <w:p w14:paraId="5416D105" w14:textId="77777777" w:rsidR="00E039B0" w:rsidRPr="00E039B0" w:rsidRDefault="00E039B0" w:rsidP="00E039B0">
      <w:pPr>
        <w:spacing w:after="0" w:line="240" w:lineRule="auto"/>
        <w:rPr>
          <w:rFonts w:ascii="Calibri" w:eastAsia="Calibri" w:hAnsi="Calibri" w:cs="Arial"/>
          <w:kern w:val="0"/>
          <w14:ligatures w14:val="none"/>
        </w:rPr>
      </w:pPr>
    </w:p>
    <w:p w14:paraId="0A5D9EC9" w14:textId="77777777" w:rsidR="00E039B0" w:rsidRPr="00E039B0" w:rsidRDefault="00E039B0" w:rsidP="00E039B0">
      <w:pPr>
        <w:spacing w:after="0" w:line="240" w:lineRule="auto"/>
        <w:rPr>
          <w:rFonts w:ascii="Calibri" w:eastAsia="Calibri" w:hAnsi="Calibri" w:cs="Arial"/>
          <w:kern w:val="0"/>
          <w14:ligatures w14:val="none"/>
        </w:rPr>
      </w:pPr>
    </w:p>
    <w:p w14:paraId="44A1430F" w14:textId="77777777" w:rsidR="00E039B0" w:rsidRPr="00E039B0" w:rsidRDefault="00E039B0" w:rsidP="00E039B0">
      <w:pPr>
        <w:spacing w:after="0" w:line="240" w:lineRule="auto"/>
        <w:rPr>
          <w:rFonts w:ascii="Calibri" w:eastAsia="Calibri" w:hAnsi="Calibri" w:cs="Arial"/>
          <w:kern w:val="0"/>
          <w14:ligatures w14:val="none"/>
        </w:rPr>
      </w:pPr>
    </w:p>
    <w:p w14:paraId="79967F92" w14:textId="77777777" w:rsidR="00E039B0" w:rsidRPr="00E039B0" w:rsidRDefault="00E039B0" w:rsidP="00E039B0">
      <w:pPr>
        <w:spacing w:after="0" w:line="240" w:lineRule="auto"/>
        <w:rPr>
          <w:rFonts w:ascii="Calibri" w:eastAsia="Calibri" w:hAnsi="Calibri" w:cs="Arial"/>
          <w:kern w:val="0"/>
          <w14:ligatures w14:val="none"/>
        </w:rPr>
      </w:pPr>
    </w:p>
    <w:p w14:paraId="1DA8FE2D" w14:textId="77777777" w:rsidR="00E039B0" w:rsidRPr="00E039B0" w:rsidRDefault="00E039B0" w:rsidP="00E039B0">
      <w:pPr>
        <w:spacing w:after="0" w:line="240" w:lineRule="auto"/>
        <w:jc w:val="center"/>
        <w:rPr>
          <w:rFonts w:ascii="Calibri" w:eastAsia="Calibri" w:hAnsi="Calibri" w:cs="Times New Roman"/>
          <w:kern w:val="0"/>
          <w14:ligatures w14:val="none"/>
        </w:rPr>
      </w:pPr>
      <w:r w:rsidRPr="00E039B0">
        <w:rPr>
          <w:rFonts w:ascii="Calibri" w:eastAsia="Calibri" w:hAnsi="Calibri" w:cs="Times New Roman"/>
          <w:kern w:val="0"/>
          <w14:ligatures w14:val="none"/>
        </w:rPr>
        <w:t>Številka javnega naročila</w:t>
      </w:r>
    </w:p>
    <w:p w14:paraId="772BBAD1" w14:textId="77777777" w:rsidR="00E039B0" w:rsidRPr="00E039B0" w:rsidRDefault="00E039B0" w:rsidP="00E039B0">
      <w:pPr>
        <w:spacing w:after="0" w:line="240" w:lineRule="auto"/>
        <w:jc w:val="center"/>
        <w:rPr>
          <w:rFonts w:ascii="Calibri" w:eastAsia="Calibri" w:hAnsi="Calibri" w:cs="Times New Roman"/>
          <w:kern w:val="0"/>
          <w14:ligatures w14:val="none"/>
        </w:rPr>
      </w:pPr>
      <w:r w:rsidRPr="00E039B0">
        <w:rPr>
          <w:rFonts w:ascii="Calibri" w:eastAsia="Calibri" w:hAnsi="Calibri" w:cs="Times New Roman"/>
          <w:kern w:val="0"/>
          <w14:ligatures w14:val="none"/>
        </w:rPr>
        <w:t>JN-0001/2025</w:t>
      </w:r>
    </w:p>
    <w:p w14:paraId="63AAE626" w14:textId="77777777" w:rsidR="00E039B0" w:rsidRPr="00E039B0" w:rsidRDefault="00E039B0" w:rsidP="00E039B0">
      <w:pPr>
        <w:spacing w:after="0" w:line="240" w:lineRule="auto"/>
        <w:jc w:val="both"/>
        <w:rPr>
          <w:rFonts w:ascii="Calibri" w:eastAsia="Calibri" w:hAnsi="Calibri" w:cs="Times New Roman"/>
          <w:kern w:val="0"/>
          <w14:ligatures w14:val="none"/>
        </w:rPr>
      </w:pPr>
    </w:p>
    <w:p w14:paraId="2E4C3452" w14:textId="77777777" w:rsidR="00E039B0" w:rsidRPr="00E039B0" w:rsidRDefault="00E039B0" w:rsidP="00E039B0">
      <w:pPr>
        <w:spacing w:after="0" w:line="240" w:lineRule="auto"/>
        <w:jc w:val="both"/>
        <w:rPr>
          <w:rFonts w:ascii="Calibri" w:eastAsia="Calibri" w:hAnsi="Calibri" w:cs="Times New Roman"/>
          <w:kern w:val="0"/>
          <w14:ligatures w14:val="none"/>
        </w:rPr>
      </w:pPr>
    </w:p>
    <w:p w14:paraId="3C7FF293" w14:textId="77777777" w:rsidR="00E039B0" w:rsidRPr="00E039B0" w:rsidRDefault="00E039B0" w:rsidP="00E039B0">
      <w:pPr>
        <w:spacing w:after="0" w:line="240" w:lineRule="auto"/>
        <w:jc w:val="both"/>
        <w:rPr>
          <w:rFonts w:ascii="Calibri" w:eastAsia="Calibri" w:hAnsi="Calibri" w:cs="Times New Roman"/>
          <w:kern w:val="0"/>
          <w14:ligatures w14:val="none"/>
        </w:rPr>
      </w:pPr>
    </w:p>
    <w:p w14:paraId="1389C181" w14:textId="77777777" w:rsidR="00E039B0" w:rsidRPr="00E039B0" w:rsidRDefault="00E039B0" w:rsidP="00E039B0">
      <w:pPr>
        <w:spacing w:after="0" w:line="240" w:lineRule="auto"/>
        <w:jc w:val="both"/>
        <w:rPr>
          <w:rFonts w:ascii="Calibri" w:eastAsia="Calibri" w:hAnsi="Calibri" w:cs="Times New Roman"/>
          <w:kern w:val="0"/>
          <w14:ligatures w14:val="none"/>
        </w:rPr>
      </w:pPr>
    </w:p>
    <w:p w14:paraId="26D12C02" w14:textId="77777777" w:rsidR="00E039B0" w:rsidRPr="00E039B0" w:rsidRDefault="00E039B0" w:rsidP="00E039B0">
      <w:pPr>
        <w:spacing w:after="0" w:line="240" w:lineRule="auto"/>
        <w:jc w:val="both"/>
        <w:rPr>
          <w:rFonts w:ascii="Calibri" w:eastAsia="Calibri" w:hAnsi="Calibri" w:cs="Times New Roman"/>
          <w:kern w:val="0"/>
          <w14:ligatures w14:val="none"/>
        </w:rPr>
      </w:pPr>
    </w:p>
    <w:p w14:paraId="419220C4" w14:textId="77777777" w:rsidR="00E039B0" w:rsidRPr="00E039B0" w:rsidRDefault="00E039B0" w:rsidP="00E039B0">
      <w:pPr>
        <w:spacing w:after="0" w:line="240" w:lineRule="auto"/>
        <w:jc w:val="both"/>
        <w:rPr>
          <w:rFonts w:ascii="Calibri" w:eastAsia="Calibri" w:hAnsi="Calibri" w:cs="Times New Roman"/>
          <w:kern w:val="0"/>
          <w14:ligatures w14:val="none"/>
        </w:rPr>
      </w:pPr>
    </w:p>
    <w:p w14:paraId="1DFFE97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Javno naročilo po </w:t>
      </w:r>
      <w:r w:rsidRPr="00E039B0">
        <w:rPr>
          <w:rFonts w:ascii="Times New Roman" w:eastAsia="Calibri" w:hAnsi="Times New Roman" w:cs="Times New Roman"/>
          <w:b/>
          <w:kern w:val="0"/>
          <w:sz w:val="24"/>
          <w:szCs w:val="24"/>
          <w14:ligatures w14:val="none"/>
        </w:rPr>
        <w:t>odprtem postopku</w:t>
      </w:r>
      <w:r w:rsidRPr="00E039B0">
        <w:rPr>
          <w:rFonts w:ascii="Times New Roman" w:eastAsia="Calibri" w:hAnsi="Times New Roman" w:cs="Times New Roman"/>
          <w:kern w:val="0"/>
          <w:sz w:val="24"/>
          <w:szCs w:val="24"/>
          <w14:ligatures w14:val="none"/>
        </w:rPr>
        <w:t xml:space="preserve"> je bilo objavljeno v Uradnem listu Evropske unije pod številko objave </w:t>
      </w:r>
      <w:r w:rsidRPr="00E039B0">
        <w:rPr>
          <w:rFonts w:ascii="Times New Roman" w:eastAsia="Calibri" w:hAnsi="Times New Roman" w:cs="Times New Roman"/>
          <w:b/>
          <w:kern w:val="0"/>
          <w:sz w:val="24"/>
          <w:szCs w:val="24"/>
          <w14:ligatures w14:val="none"/>
        </w:rPr>
        <w:t>_______________</w:t>
      </w:r>
      <w:r w:rsidRPr="00E039B0">
        <w:rPr>
          <w:rFonts w:ascii="Times New Roman" w:eastAsia="Calibri" w:hAnsi="Times New Roman" w:cs="Times New Roman"/>
          <w:kern w:val="0"/>
          <w:sz w:val="24"/>
          <w:szCs w:val="24"/>
          <w14:ligatures w14:val="none"/>
        </w:rPr>
        <w:t xml:space="preserve">, dne </w:t>
      </w:r>
      <w:r w:rsidRPr="00E039B0">
        <w:rPr>
          <w:rFonts w:ascii="Times New Roman" w:eastAsia="Calibri" w:hAnsi="Times New Roman" w:cs="Times New Roman"/>
          <w:b/>
          <w:kern w:val="0"/>
          <w:sz w:val="24"/>
          <w:szCs w:val="24"/>
          <w14:ligatures w14:val="none"/>
        </w:rPr>
        <w:t>_______________</w:t>
      </w:r>
      <w:r w:rsidRPr="00E039B0">
        <w:rPr>
          <w:rFonts w:ascii="Times New Roman" w:eastAsia="Calibri" w:hAnsi="Times New Roman" w:cs="Times New Roman"/>
          <w:kern w:val="0"/>
          <w:sz w:val="24"/>
          <w:szCs w:val="24"/>
          <w14:ligatures w14:val="none"/>
        </w:rPr>
        <w:t xml:space="preserve"> in na portalu javnih naročil pod številko objave </w:t>
      </w:r>
      <w:r w:rsidRPr="00E039B0">
        <w:rPr>
          <w:rFonts w:ascii="Times New Roman" w:eastAsia="Calibri" w:hAnsi="Times New Roman" w:cs="Times New Roman"/>
          <w:b/>
          <w:kern w:val="0"/>
          <w:sz w:val="24"/>
          <w:szCs w:val="24"/>
          <w14:ligatures w14:val="none"/>
        </w:rPr>
        <w:t>_______________</w:t>
      </w:r>
      <w:r w:rsidRPr="00E039B0">
        <w:rPr>
          <w:rFonts w:ascii="Times New Roman" w:eastAsia="Calibri" w:hAnsi="Times New Roman" w:cs="Times New Roman"/>
          <w:kern w:val="0"/>
          <w:sz w:val="24"/>
          <w:szCs w:val="24"/>
          <w14:ligatures w14:val="none"/>
        </w:rPr>
        <w:t xml:space="preserve">, dne </w:t>
      </w:r>
      <w:r w:rsidRPr="00E039B0">
        <w:rPr>
          <w:rFonts w:ascii="Times New Roman" w:eastAsia="Calibri" w:hAnsi="Times New Roman" w:cs="Times New Roman"/>
          <w:b/>
          <w:kern w:val="0"/>
          <w:sz w:val="24"/>
          <w:szCs w:val="24"/>
          <w14:ligatures w14:val="none"/>
        </w:rPr>
        <w:t>_______________</w:t>
      </w:r>
      <w:r w:rsidRPr="00E039B0">
        <w:rPr>
          <w:rFonts w:ascii="Times New Roman" w:eastAsia="Calibri" w:hAnsi="Times New Roman" w:cs="Times New Roman"/>
          <w:kern w:val="0"/>
          <w:sz w:val="24"/>
          <w:szCs w:val="24"/>
          <w14:ligatures w14:val="none"/>
        </w:rPr>
        <w:t>.</w:t>
      </w:r>
    </w:p>
    <w:p w14:paraId="7DABD05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364AB9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816AD3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9002B7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69134B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B9F8C2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2D04E7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C5F221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8AAC32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A0DE5B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231A36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557443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FE0037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FF1A2C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3FE8F1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7C5888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0129A7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4BC029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BBC72B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78A774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60DD41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B8EBAF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DA7878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F07DC6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B9F2D6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49D243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B83A92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4FDF09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D0401E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DCA29C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FB2755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C4D4D1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C93898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30FEAE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4B3076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3305E8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1A62B0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ECE16F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3540E1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AACAA8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D1786D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A9BBE1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3D955C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3BB59D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572D56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17124F6" w14:textId="77777777" w:rsidR="00E039B0" w:rsidRPr="00E039B0" w:rsidRDefault="00E039B0" w:rsidP="00E039B0">
      <w:pPr>
        <w:shd w:val="clear" w:color="auto" w:fill="92D050"/>
        <w:spacing w:after="0" w:line="240" w:lineRule="auto"/>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8"/>
          <w:szCs w:val="28"/>
          <w14:ligatures w14:val="none"/>
        </w:rPr>
        <w:t>POVABILO K ODDAJI</w:t>
      </w:r>
      <w:r w:rsidRPr="00E039B0">
        <w:rPr>
          <w:rFonts w:ascii="Times New Roman" w:eastAsia="Calibri" w:hAnsi="Times New Roman" w:cs="Times New Roman"/>
          <w:b/>
          <w:kern w:val="0"/>
          <w:sz w:val="24"/>
          <w:szCs w:val="24"/>
          <w14:ligatures w14:val="none"/>
        </w:rPr>
        <w:t xml:space="preserve"> </w:t>
      </w:r>
      <w:r w:rsidRPr="00E039B0">
        <w:rPr>
          <w:rFonts w:ascii="Times New Roman" w:eastAsia="Calibri" w:hAnsi="Times New Roman" w:cs="Times New Roman"/>
          <w:b/>
          <w:kern w:val="0"/>
          <w:sz w:val="28"/>
          <w:szCs w:val="28"/>
          <w14:ligatures w14:val="none"/>
        </w:rPr>
        <w:t>PONUDBE</w:t>
      </w:r>
    </w:p>
    <w:p w14:paraId="0CA3BDB9"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p>
    <w:p w14:paraId="00B21935" w14:textId="257CF609"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Na podlagi 40. člena Zakona o javnem naročanju (Uradni list RS, št. 91/15, 14/18, 121/21, 10/22, 74/22 – </w:t>
      </w:r>
      <w:proofErr w:type="spellStart"/>
      <w:r w:rsidRPr="00E039B0">
        <w:rPr>
          <w:rFonts w:ascii="Times New Roman" w:eastAsia="Calibri" w:hAnsi="Times New Roman" w:cs="Times New Roman"/>
          <w:kern w:val="0"/>
          <w:sz w:val="24"/>
          <w:szCs w:val="24"/>
          <w14:ligatures w14:val="none"/>
        </w:rPr>
        <w:t>odl</w:t>
      </w:r>
      <w:proofErr w:type="spellEnd"/>
      <w:r w:rsidRPr="00E039B0">
        <w:rPr>
          <w:rFonts w:ascii="Times New Roman" w:eastAsia="Calibri" w:hAnsi="Times New Roman" w:cs="Times New Roman"/>
          <w:kern w:val="0"/>
          <w:sz w:val="24"/>
          <w:szCs w:val="24"/>
          <w14:ligatures w14:val="none"/>
        </w:rPr>
        <w:t xml:space="preserve">. US, 100/22 – ZNUZSZS, 28/23 in 88/23 – ZOPNN-F; v nadaljevanju ZJN-3), naročnik PSIHIATRIČNA BOLNIŠNICA IDRIJA, POT SVETEGA ANTONA 49, 5280 Idrija, vabi ponudnike k predložitvi pisne ponudbe v skladu z dokumentacijo v zvezi z oddajo javnega naročila po odprtem postopku, za predmet naročila »KONVENCIONALNA IN EKOLOŠKA ŽIVILA« najkasneje do: </w:t>
      </w:r>
      <w:r w:rsidRPr="00E039B0">
        <w:rPr>
          <w:rFonts w:ascii="Times New Roman" w:eastAsia="Calibri" w:hAnsi="Times New Roman" w:cs="Times New Roman"/>
          <w:b/>
          <w:kern w:val="0"/>
          <w:sz w:val="24"/>
          <w:szCs w:val="24"/>
          <w14:ligatures w14:val="none"/>
        </w:rPr>
        <w:t xml:space="preserve">dne </w:t>
      </w:r>
      <w:r w:rsidR="009D0D97">
        <w:rPr>
          <w:rFonts w:ascii="Times New Roman" w:eastAsia="Calibri" w:hAnsi="Times New Roman" w:cs="Times New Roman"/>
          <w:b/>
          <w:kern w:val="0"/>
          <w:sz w:val="24"/>
          <w:szCs w:val="24"/>
          <w14:ligatures w14:val="none"/>
        </w:rPr>
        <w:t>3</w:t>
      </w:r>
      <w:r w:rsidRPr="00E039B0">
        <w:rPr>
          <w:rFonts w:ascii="Times New Roman" w:eastAsia="Calibri" w:hAnsi="Times New Roman" w:cs="Times New Roman"/>
          <w:b/>
          <w:kern w:val="0"/>
          <w:sz w:val="24"/>
          <w:szCs w:val="24"/>
          <w14:ligatures w14:val="none"/>
        </w:rPr>
        <w:t xml:space="preserve">. </w:t>
      </w:r>
      <w:r w:rsidR="009D0D97">
        <w:rPr>
          <w:rFonts w:ascii="Times New Roman" w:eastAsia="Calibri" w:hAnsi="Times New Roman" w:cs="Times New Roman"/>
          <w:b/>
          <w:kern w:val="0"/>
          <w:sz w:val="24"/>
          <w:szCs w:val="24"/>
          <w14:ligatures w14:val="none"/>
        </w:rPr>
        <w:t>7</w:t>
      </w:r>
      <w:r w:rsidRPr="00E039B0">
        <w:rPr>
          <w:rFonts w:ascii="Times New Roman" w:eastAsia="Calibri" w:hAnsi="Times New Roman" w:cs="Times New Roman"/>
          <w:b/>
          <w:kern w:val="0"/>
          <w:sz w:val="24"/>
          <w:szCs w:val="24"/>
          <w14:ligatures w14:val="none"/>
        </w:rPr>
        <w:t>. 2025 do 10:00 ure.</w:t>
      </w:r>
    </w:p>
    <w:p w14:paraId="4B7DC62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328372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Ponudniki morajo ponudbe predložiti v informacijski sistem e-JN (v nadaljevanju: sistem e-JN) na spletnem naslovu </w:t>
      </w:r>
      <w:r w:rsidRPr="00E039B0">
        <w:rPr>
          <w:rFonts w:ascii="Times New Roman" w:eastAsia="Calibri" w:hAnsi="Times New Roman" w:cs="Times New Roman"/>
          <w:b/>
          <w:kern w:val="0"/>
          <w:sz w:val="24"/>
          <w:szCs w:val="24"/>
          <w14:ligatures w14:val="none"/>
        </w:rPr>
        <w:t>https://ejn.gov.si</w:t>
      </w:r>
      <w:r w:rsidRPr="00E039B0">
        <w:rPr>
          <w:rFonts w:ascii="Times New Roman" w:eastAsia="Calibri" w:hAnsi="Times New Roman" w:cs="Times New Roman"/>
          <w:kern w:val="0"/>
          <w:sz w:val="24"/>
          <w:szCs w:val="24"/>
          <w14:ligatures w14:val="none"/>
        </w:rPr>
        <w:t>, v skladu s točko 3 dokumenta Navodila za uporabo informacijskega sistema e-JN: PONUDNIKI (v nadaljevanju: Navodila za uporabo e-JN), ki je del te dokumentacije in objavljen na spletnem naslovu https://ejn.gov.si/aktualno/vec-informacij-ponudniki.html.</w:t>
      </w:r>
    </w:p>
    <w:p w14:paraId="28D8250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710C22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Ponudnik se mora pred oddajo ponudbe registrirati na spletnem naslovu https://ejn.gov.si, v skladu z Navodili za uporabo e-JN. Če je ponudnik že registriran v sistem e-JN, se v sistem e-JN prijavi na istem naslovu.</w:t>
      </w:r>
    </w:p>
    <w:p w14:paraId="28F41DE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82B8C9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E039B0">
        <w:rPr>
          <w:rFonts w:ascii="Times New Roman" w:eastAsia="Calibri" w:hAnsi="Times New Roman" w:cs="Times New Roman"/>
          <w:kern w:val="0"/>
          <w:sz w:val="24"/>
          <w:szCs w:val="24"/>
          <w14:ligatures w14:val="none"/>
        </w:rPr>
        <w:t>odl</w:t>
      </w:r>
      <w:proofErr w:type="spellEnd"/>
      <w:r w:rsidRPr="00E039B0">
        <w:rPr>
          <w:rFonts w:ascii="Times New Roman" w:eastAsia="Calibri" w:hAnsi="Times New Roman" w:cs="Times New Roman"/>
          <w:kern w:val="0"/>
          <w:sz w:val="24"/>
          <w:szCs w:val="24"/>
          <w14:ligatures w14:val="none"/>
        </w:rPr>
        <w:t>. US in 20/18 – OROZ631). Z oddajo ponudbe je le-ta zavezujoča za čas, naveden v ponudbi, razen če jo uporabnik ponudnika umakne ali spremeni pred potekom roka za oddajo ponudb.</w:t>
      </w:r>
    </w:p>
    <w:p w14:paraId="79BE6C9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9593CA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Ponudba se šteje za pravočasno oddano, če jo naročnik prejme preko sistema e-JN https://ejn.gov.si najkasneje do zgoraj navedenega roka. Za oddano ponudbo se šteje ponudba, ki je v sistemu e-JN označena s statusom »Oddana«.</w:t>
      </w:r>
    </w:p>
    <w:p w14:paraId="0F79352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37F9DD02" w14:textId="77777777" w:rsidR="00E039B0" w:rsidRPr="00E039B0" w:rsidRDefault="00E039B0" w:rsidP="00E039B0">
      <w:pPr>
        <w:spacing w:after="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 preteku roka za predložitev ponudb ponudbe ne bo več mogoče oddati.</w:t>
      </w:r>
    </w:p>
    <w:p w14:paraId="07A0718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12F9BFD" w14:textId="77777777" w:rsidR="00E039B0" w:rsidRPr="00E039B0" w:rsidRDefault="00E039B0" w:rsidP="00E039B0">
      <w:pPr>
        <w:shd w:val="clear" w:color="auto" w:fill="92D050"/>
        <w:spacing w:after="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8"/>
          <w:szCs w:val="28"/>
          <w14:ligatures w14:val="none"/>
        </w:rPr>
        <w:t>ODPIRANJE</w:t>
      </w:r>
      <w:r w:rsidRPr="00E039B0">
        <w:rPr>
          <w:rFonts w:ascii="Times New Roman" w:eastAsia="Calibri" w:hAnsi="Times New Roman" w:cs="Times New Roman"/>
          <w:b/>
          <w:kern w:val="0"/>
          <w:sz w:val="24"/>
          <w:szCs w:val="24"/>
          <w14:ligatures w14:val="none"/>
        </w:rPr>
        <w:t xml:space="preserve"> </w:t>
      </w:r>
      <w:r w:rsidRPr="00E039B0">
        <w:rPr>
          <w:rFonts w:ascii="Times New Roman" w:eastAsia="Calibri" w:hAnsi="Times New Roman" w:cs="Times New Roman"/>
          <w:b/>
          <w:kern w:val="0"/>
          <w:sz w:val="28"/>
          <w:szCs w:val="28"/>
          <w14:ligatures w14:val="none"/>
        </w:rPr>
        <w:t>PONUDB</w:t>
      </w:r>
    </w:p>
    <w:p w14:paraId="0A7FF3E2"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9BBD6B4" w14:textId="3761C04A"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Odpiranje bo potekalo avtomatično v sistemu e-JN dne </w:t>
      </w:r>
      <w:r w:rsidR="009D0D97">
        <w:rPr>
          <w:rFonts w:ascii="Times New Roman" w:eastAsia="Calibri" w:hAnsi="Times New Roman" w:cs="Times New Roman"/>
          <w:b/>
          <w:bCs/>
          <w:kern w:val="0"/>
          <w:sz w:val="24"/>
          <w:szCs w:val="24"/>
          <w14:ligatures w14:val="none"/>
        </w:rPr>
        <w:t>3</w:t>
      </w:r>
      <w:r w:rsidRPr="00E039B0">
        <w:rPr>
          <w:rFonts w:ascii="Times New Roman" w:eastAsia="Calibri" w:hAnsi="Times New Roman" w:cs="Times New Roman"/>
          <w:b/>
          <w:bCs/>
          <w:kern w:val="0"/>
          <w:sz w:val="24"/>
          <w:szCs w:val="24"/>
          <w14:ligatures w14:val="none"/>
        </w:rPr>
        <w:t xml:space="preserve">. </w:t>
      </w:r>
      <w:r w:rsidR="009D0D97">
        <w:rPr>
          <w:rFonts w:ascii="Times New Roman" w:eastAsia="Calibri" w:hAnsi="Times New Roman" w:cs="Times New Roman"/>
          <w:b/>
          <w:bCs/>
          <w:kern w:val="0"/>
          <w:sz w:val="24"/>
          <w:szCs w:val="24"/>
          <w14:ligatures w14:val="none"/>
        </w:rPr>
        <w:t>7</w:t>
      </w:r>
      <w:r w:rsidRPr="00E039B0">
        <w:rPr>
          <w:rFonts w:ascii="Times New Roman" w:eastAsia="Calibri" w:hAnsi="Times New Roman" w:cs="Times New Roman"/>
          <w:b/>
          <w:bCs/>
          <w:kern w:val="0"/>
          <w:sz w:val="24"/>
          <w:szCs w:val="24"/>
          <w14:ligatures w14:val="none"/>
        </w:rPr>
        <w:t>. 2025</w:t>
      </w:r>
      <w:r w:rsidRPr="00E039B0">
        <w:rPr>
          <w:rFonts w:ascii="Times New Roman" w:eastAsia="Calibri" w:hAnsi="Times New Roman" w:cs="Times New Roman"/>
          <w:kern w:val="0"/>
          <w:sz w:val="24"/>
          <w:szCs w:val="24"/>
          <w14:ligatures w14:val="none"/>
        </w:rPr>
        <w:t xml:space="preserve"> in se bo začelo ob </w:t>
      </w:r>
      <w:r w:rsidRPr="00E039B0">
        <w:rPr>
          <w:rFonts w:ascii="Times New Roman" w:eastAsia="Calibri" w:hAnsi="Times New Roman" w:cs="Times New Roman"/>
          <w:b/>
          <w:bCs/>
          <w:kern w:val="0"/>
          <w:sz w:val="24"/>
          <w:szCs w:val="24"/>
          <w14:ligatures w14:val="none"/>
        </w:rPr>
        <w:t>12:00</w:t>
      </w:r>
      <w:r w:rsidRPr="00E039B0">
        <w:rPr>
          <w:rFonts w:ascii="Times New Roman" w:eastAsia="Calibri" w:hAnsi="Times New Roman" w:cs="Times New Roman"/>
          <w:kern w:val="0"/>
          <w:sz w:val="24"/>
          <w:szCs w:val="24"/>
          <w14:ligatures w14:val="none"/>
        </w:rPr>
        <w:t xml:space="preserve"> uri na spletnem naslovu https://ejn.gov.si.</w:t>
      </w:r>
    </w:p>
    <w:p w14:paraId="66289AAB" w14:textId="77777777" w:rsid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600581AA" w14:textId="77777777" w:rsidR="009D0D97" w:rsidRDefault="009D0D97" w:rsidP="00E039B0">
      <w:pPr>
        <w:spacing w:after="0" w:line="240" w:lineRule="auto"/>
        <w:jc w:val="both"/>
        <w:rPr>
          <w:rFonts w:ascii="Times New Roman" w:eastAsia="Calibri" w:hAnsi="Times New Roman" w:cs="Times New Roman"/>
          <w:kern w:val="0"/>
          <w:sz w:val="24"/>
          <w:szCs w:val="24"/>
          <w14:ligatures w14:val="none"/>
        </w:rPr>
      </w:pPr>
    </w:p>
    <w:p w14:paraId="252EF58A" w14:textId="77777777" w:rsidR="009D0D97" w:rsidRPr="009D0D97" w:rsidRDefault="009D0D97" w:rsidP="009D0D97">
      <w:pPr>
        <w:spacing w:after="0" w:line="240" w:lineRule="auto"/>
        <w:jc w:val="both"/>
        <w:rPr>
          <w:rFonts w:ascii="Times New Roman" w:eastAsia="Calibri" w:hAnsi="Times New Roman" w:cs="Times New Roman"/>
          <w:b/>
          <w:bCs/>
          <w:kern w:val="0"/>
          <w:sz w:val="24"/>
          <w:szCs w:val="24"/>
          <w:lang w:eastAsia="sl-SI"/>
          <w14:ligatures w14:val="none"/>
        </w:rPr>
      </w:pPr>
      <w:r w:rsidRPr="009D0D97">
        <w:rPr>
          <w:rFonts w:ascii="Times New Roman" w:eastAsia="Calibri" w:hAnsi="Times New Roman" w:cs="Times New Roman"/>
          <w:b/>
          <w:bCs/>
          <w:kern w:val="0"/>
          <w:sz w:val="24"/>
          <w:szCs w:val="24"/>
          <w:lang w:eastAsia="sl-SI"/>
          <w14:ligatures w14:val="none"/>
        </w:rPr>
        <w:t>Obrazložitev skrajšanega roka za prejem ponudb</w:t>
      </w:r>
    </w:p>
    <w:p w14:paraId="158E6BFA" w14:textId="7080E6D0" w:rsidR="009D0D97" w:rsidRPr="009D0D97" w:rsidRDefault="009D0D97" w:rsidP="007077DD">
      <w:pPr>
        <w:spacing w:after="0" w:line="240" w:lineRule="auto"/>
        <w:jc w:val="both"/>
        <w:rPr>
          <w:rFonts w:ascii="Times New Roman" w:eastAsia="Calibri" w:hAnsi="Times New Roman" w:cs="Times New Roman"/>
          <w:kern w:val="0"/>
          <w:sz w:val="24"/>
          <w:szCs w:val="24"/>
          <w:lang w:eastAsia="sl-SI"/>
          <w14:ligatures w14:val="none"/>
        </w:rPr>
      </w:pPr>
      <w:r w:rsidRPr="009D0D97">
        <w:rPr>
          <w:rFonts w:ascii="Times New Roman" w:eastAsia="Calibri" w:hAnsi="Times New Roman" w:cs="Times New Roman"/>
          <w:kern w:val="0"/>
          <w:sz w:val="24"/>
          <w:szCs w:val="24"/>
          <w:lang w:eastAsia="sl-SI"/>
          <w14:ligatures w14:val="none"/>
        </w:rPr>
        <w:t>V odprtem postopku javnega naročila z naslovom »</w:t>
      </w:r>
      <w:r w:rsidR="007077DD" w:rsidRPr="007077DD">
        <w:rPr>
          <w:rFonts w:ascii="Times New Roman" w:eastAsia="Calibri" w:hAnsi="Times New Roman" w:cs="Times New Roman"/>
          <w:kern w:val="0"/>
          <w:sz w:val="24"/>
          <w:szCs w:val="24"/>
          <w:lang w:eastAsia="sl-SI"/>
          <w14:ligatures w14:val="none"/>
        </w:rPr>
        <w:t>KONVENCIONALNA IN EKOLOŠKA ŽIVILA</w:t>
      </w:r>
      <w:r w:rsidRPr="009D0D97">
        <w:rPr>
          <w:rFonts w:ascii="Times New Roman" w:eastAsia="Calibri" w:hAnsi="Times New Roman" w:cs="Times New Roman"/>
          <w:kern w:val="0"/>
          <w:sz w:val="24"/>
          <w:szCs w:val="24"/>
          <w:lang w:eastAsia="sl-SI"/>
          <w14:ligatures w14:val="none"/>
        </w:rPr>
        <w:t xml:space="preserve">«, ki je bil objavljen dne </w:t>
      </w:r>
      <w:r w:rsidR="007077DD">
        <w:rPr>
          <w:rFonts w:ascii="Times New Roman" w:eastAsia="Calibri" w:hAnsi="Times New Roman" w:cs="Times New Roman"/>
          <w:kern w:val="0"/>
          <w:sz w:val="24"/>
          <w:szCs w:val="24"/>
          <w:lang w:eastAsia="sl-SI"/>
          <w14:ligatures w14:val="none"/>
        </w:rPr>
        <w:t>9.4.2025</w:t>
      </w:r>
      <w:r w:rsidRPr="009D0D97">
        <w:rPr>
          <w:rFonts w:ascii="Times New Roman" w:eastAsia="Calibri" w:hAnsi="Times New Roman" w:cs="Times New Roman"/>
          <w:kern w:val="0"/>
          <w:sz w:val="24"/>
          <w:szCs w:val="24"/>
          <w:lang w:eastAsia="sl-SI"/>
          <w14:ligatures w14:val="none"/>
        </w:rPr>
        <w:t xml:space="preserve"> pod številko objave</w:t>
      </w:r>
      <w:r w:rsidR="007077DD">
        <w:rPr>
          <w:rFonts w:ascii="Times New Roman" w:eastAsia="Calibri" w:hAnsi="Times New Roman" w:cs="Times New Roman"/>
          <w:kern w:val="0"/>
          <w:sz w:val="24"/>
          <w:szCs w:val="24"/>
          <w:lang w:eastAsia="sl-SI"/>
          <w14:ligatures w14:val="none"/>
        </w:rPr>
        <w:t xml:space="preserve"> </w:t>
      </w:r>
      <w:r w:rsidR="007077DD" w:rsidRPr="007077DD">
        <w:rPr>
          <w:rFonts w:ascii="Times New Roman" w:eastAsia="Calibri" w:hAnsi="Times New Roman" w:cs="Times New Roman"/>
          <w:kern w:val="0"/>
          <w:sz w:val="24"/>
          <w:szCs w:val="24"/>
          <w:lang w:eastAsia="sl-SI"/>
          <w14:ligatures w14:val="none"/>
        </w:rPr>
        <w:t>JN002480/2025-EUe16</w:t>
      </w:r>
      <w:r w:rsidRPr="009D0D97">
        <w:rPr>
          <w:rFonts w:ascii="Times New Roman" w:eastAsia="Calibri" w:hAnsi="Times New Roman" w:cs="Times New Roman"/>
          <w:kern w:val="0"/>
          <w:sz w:val="24"/>
          <w:szCs w:val="24"/>
          <w:lang w:eastAsia="sl-SI"/>
          <w14:ligatures w14:val="none"/>
        </w:rPr>
        <w:t xml:space="preserve"> na portalu javnih naročil, za </w:t>
      </w:r>
      <w:r w:rsidRPr="009D0D97">
        <w:rPr>
          <w:rFonts w:ascii="Times New Roman" w:eastAsia="Calibri" w:hAnsi="Times New Roman" w:cs="Times New Roman"/>
          <w:b/>
          <w:bCs/>
          <w:kern w:val="0"/>
          <w:sz w:val="24"/>
          <w:szCs w:val="24"/>
          <w:lang w:eastAsia="sl-SI"/>
          <w14:ligatures w14:val="none"/>
        </w:rPr>
        <w:t xml:space="preserve">sklop </w:t>
      </w:r>
      <w:r>
        <w:rPr>
          <w:rFonts w:ascii="Times New Roman" w:eastAsia="Calibri" w:hAnsi="Times New Roman" w:cs="Times New Roman"/>
          <w:b/>
          <w:bCs/>
          <w:kern w:val="0"/>
          <w:sz w:val="24"/>
          <w:szCs w:val="24"/>
          <w:lang w:eastAsia="sl-SI"/>
          <w14:ligatures w14:val="none"/>
        </w:rPr>
        <w:t>7. Mesni narezki</w:t>
      </w:r>
      <w:r w:rsidRPr="009D0D97">
        <w:rPr>
          <w:rFonts w:ascii="Times New Roman" w:eastAsia="Calibri" w:hAnsi="Times New Roman" w:cs="Times New Roman"/>
          <w:kern w:val="0"/>
          <w:sz w:val="24"/>
          <w:szCs w:val="24"/>
          <w:lang w:eastAsia="sl-SI"/>
          <w14:ligatures w14:val="none"/>
        </w:rPr>
        <w:t xml:space="preserve"> nismo prejeli nobene ponudbe.</w:t>
      </w:r>
    </w:p>
    <w:p w14:paraId="13D11C2E" w14:textId="77777777" w:rsidR="009D0D97" w:rsidRPr="009D0D97" w:rsidRDefault="009D0D97" w:rsidP="009D0D97">
      <w:pPr>
        <w:spacing w:after="0" w:line="240" w:lineRule="auto"/>
        <w:jc w:val="both"/>
        <w:rPr>
          <w:rFonts w:ascii="Times New Roman" w:eastAsia="Calibri" w:hAnsi="Times New Roman" w:cs="Times New Roman"/>
          <w:kern w:val="0"/>
          <w:sz w:val="24"/>
          <w:szCs w:val="24"/>
          <w:lang w:eastAsia="sl-SI"/>
          <w14:ligatures w14:val="none"/>
        </w:rPr>
      </w:pPr>
      <w:r w:rsidRPr="009D0D97">
        <w:rPr>
          <w:rFonts w:ascii="Times New Roman" w:eastAsia="Calibri" w:hAnsi="Times New Roman" w:cs="Times New Roman"/>
          <w:kern w:val="0"/>
          <w:sz w:val="24"/>
          <w:szCs w:val="24"/>
          <w:lang w:eastAsia="sl-SI"/>
          <w14:ligatures w14:val="none"/>
        </w:rPr>
        <w:lastRenderedPageBreak/>
        <w:t>Naročnik zato za navedeni sklop ponavlja postopek z objavo novega obvestila o javnem naročilu.</w:t>
      </w:r>
    </w:p>
    <w:p w14:paraId="5832D9B1" w14:textId="77777777" w:rsidR="009D0D97" w:rsidRPr="009D0D97" w:rsidRDefault="009D0D97" w:rsidP="009D0D97">
      <w:pPr>
        <w:spacing w:after="0" w:line="240" w:lineRule="auto"/>
        <w:jc w:val="both"/>
        <w:rPr>
          <w:rFonts w:ascii="Times New Roman" w:eastAsia="Calibri" w:hAnsi="Times New Roman" w:cs="Times New Roman"/>
          <w:kern w:val="0"/>
          <w:sz w:val="24"/>
          <w:szCs w:val="24"/>
          <w:lang w:eastAsia="sl-SI"/>
          <w14:ligatures w14:val="none"/>
        </w:rPr>
      </w:pPr>
      <w:r w:rsidRPr="009D0D97">
        <w:rPr>
          <w:rFonts w:ascii="Times New Roman" w:eastAsia="Calibri" w:hAnsi="Times New Roman" w:cs="Times New Roman"/>
          <w:kern w:val="0"/>
          <w:sz w:val="24"/>
          <w:szCs w:val="24"/>
          <w:lang w:eastAsia="sl-SI"/>
          <w14:ligatures w14:val="none"/>
        </w:rPr>
        <w:t xml:space="preserve">Ker v razpisni dokumentaciji za ta sklop </w:t>
      </w:r>
      <w:r w:rsidRPr="009D0D97">
        <w:rPr>
          <w:rFonts w:ascii="Times New Roman" w:eastAsia="Calibri" w:hAnsi="Times New Roman" w:cs="Times New Roman"/>
          <w:b/>
          <w:bCs/>
          <w:kern w:val="0"/>
          <w:sz w:val="24"/>
          <w:szCs w:val="24"/>
          <w:lang w:eastAsia="sl-SI"/>
          <w14:ligatures w14:val="none"/>
        </w:rPr>
        <w:t>ni prišlo do bistvenih sprememb</w:t>
      </w:r>
      <w:r w:rsidRPr="009D0D97">
        <w:rPr>
          <w:rFonts w:ascii="Times New Roman" w:eastAsia="Calibri" w:hAnsi="Times New Roman" w:cs="Times New Roman"/>
          <w:kern w:val="0"/>
          <w:sz w:val="24"/>
          <w:szCs w:val="24"/>
          <w:lang w:eastAsia="sl-SI"/>
          <w14:ligatures w14:val="none"/>
        </w:rPr>
        <w:t xml:space="preserve">, dokumentacija pa je bila v prejšnjem postopku že javno dostopna preko elektronskih sredstev, se naročnik sklicuje na določbo </w:t>
      </w:r>
      <w:r w:rsidRPr="009D0D97">
        <w:rPr>
          <w:rFonts w:ascii="Times New Roman" w:eastAsia="Calibri" w:hAnsi="Times New Roman" w:cs="Times New Roman"/>
          <w:b/>
          <w:bCs/>
          <w:kern w:val="0"/>
          <w:sz w:val="24"/>
          <w:szCs w:val="24"/>
          <w:lang w:eastAsia="sl-SI"/>
          <w14:ligatures w14:val="none"/>
        </w:rPr>
        <w:t>četrtega odstavka 47. člena Zakona o javnem naročanju (ZJN-3)</w:t>
      </w:r>
      <w:r w:rsidRPr="009D0D97">
        <w:rPr>
          <w:rFonts w:ascii="Times New Roman" w:eastAsia="Calibri" w:hAnsi="Times New Roman" w:cs="Times New Roman"/>
          <w:kern w:val="0"/>
          <w:sz w:val="24"/>
          <w:szCs w:val="24"/>
          <w:lang w:eastAsia="sl-SI"/>
          <w14:ligatures w14:val="none"/>
        </w:rPr>
        <w:t xml:space="preserve"> in </w:t>
      </w:r>
      <w:r w:rsidRPr="009D0D97">
        <w:rPr>
          <w:rFonts w:ascii="Times New Roman" w:eastAsia="Calibri" w:hAnsi="Times New Roman" w:cs="Times New Roman"/>
          <w:b/>
          <w:bCs/>
          <w:kern w:val="0"/>
          <w:sz w:val="24"/>
          <w:szCs w:val="24"/>
          <w:lang w:eastAsia="sl-SI"/>
          <w14:ligatures w14:val="none"/>
        </w:rPr>
        <w:t>skrajšuje rok za prejem ponudb na 15 dni od dneva pošiljanja obvestila v objavo</w:t>
      </w:r>
      <w:r w:rsidRPr="009D0D97">
        <w:rPr>
          <w:rFonts w:ascii="Times New Roman" w:eastAsia="Calibri" w:hAnsi="Times New Roman" w:cs="Times New Roman"/>
          <w:kern w:val="0"/>
          <w:sz w:val="24"/>
          <w:szCs w:val="24"/>
          <w:lang w:eastAsia="sl-SI"/>
          <w14:ligatures w14:val="none"/>
        </w:rPr>
        <w:t>.</w:t>
      </w:r>
    </w:p>
    <w:p w14:paraId="31D631FE" w14:textId="77777777" w:rsidR="009D0D97" w:rsidRPr="009D0D97" w:rsidRDefault="009D0D97" w:rsidP="009D0D97">
      <w:pPr>
        <w:spacing w:after="0" w:line="240" w:lineRule="auto"/>
        <w:jc w:val="both"/>
        <w:rPr>
          <w:rFonts w:ascii="Times New Roman" w:eastAsia="Calibri" w:hAnsi="Times New Roman" w:cs="Times New Roman"/>
          <w:kern w:val="0"/>
          <w:sz w:val="24"/>
          <w:szCs w:val="24"/>
          <w:lang w:eastAsia="sl-SI"/>
          <w14:ligatures w14:val="none"/>
        </w:rPr>
      </w:pPr>
      <w:r w:rsidRPr="009D0D97">
        <w:rPr>
          <w:rFonts w:ascii="Times New Roman" w:eastAsia="Calibri" w:hAnsi="Times New Roman" w:cs="Times New Roman"/>
          <w:kern w:val="0"/>
          <w:sz w:val="24"/>
          <w:szCs w:val="24"/>
          <w:lang w:eastAsia="sl-SI"/>
          <w14:ligatures w14:val="none"/>
        </w:rPr>
        <w:t>Namen skrajšanja roka je pospešitev postopka zaradi zagotovitve nemotene oskrbe z živili.</w:t>
      </w:r>
    </w:p>
    <w:p w14:paraId="5F4F8874" w14:textId="77777777" w:rsidR="009D0D97" w:rsidRPr="00E039B0" w:rsidRDefault="009D0D97" w:rsidP="00E039B0">
      <w:pPr>
        <w:spacing w:after="0" w:line="240" w:lineRule="auto"/>
        <w:jc w:val="both"/>
        <w:rPr>
          <w:rFonts w:ascii="Times New Roman" w:eastAsia="Calibri" w:hAnsi="Times New Roman" w:cs="Times New Roman"/>
          <w:kern w:val="0"/>
          <w:sz w:val="24"/>
          <w:szCs w:val="24"/>
          <w:lang w:eastAsia="sl-SI"/>
          <w14:ligatures w14:val="none"/>
        </w:rPr>
      </w:pPr>
    </w:p>
    <w:p w14:paraId="3EC285D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w:t>
      </w:r>
    </w:p>
    <w:p w14:paraId="4794416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Kontaktna oseba naročnika: HELENA ŠMIT, tel. 05 37 34 416, javna.narocila@pb-idrija.si</w:t>
      </w:r>
    </w:p>
    <w:p w14:paraId="1D9EA34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9EB9D5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S spoštovanjem,</w:t>
      </w: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E039B0" w:rsidRPr="00E039B0" w14:paraId="0853FD0F" w14:textId="77777777" w:rsidTr="000C4E3A">
        <w:tc>
          <w:tcPr>
            <w:tcW w:w="3261" w:type="dxa"/>
          </w:tcPr>
          <w:p w14:paraId="0F00AAD7" w14:textId="77777777" w:rsidR="00E039B0" w:rsidRPr="00E039B0" w:rsidRDefault="00E039B0" w:rsidP="00E039B0">
            <w:pPr>
              <w:autoSpaceDE w:val="0"/>
              <w:autoSpaceDN w:val="0"/>
              <w:spacing w:after="0" w:line="240" w:lineRule="auto"/>
              <w:rPr>
                <w:rFonts w:ascii="Times New Roman" w:eastAsia="Calibri" w:hAnsi="Times New Roman" w:cs="Times New Roman"/>
                <w:b/>
                <w:kern w:val="0"/>
                <w:sz w:val="24"/>
                <w:szCs w:val="24"/>
                <w14:ligatures w14:val="none"/>
              </w:rPr>
            </w:pPr>
          </w:p>
        </w:tc>
        <w:tc>
          <w:tcPr>
            <w:tcW w:w="922" w:type="dxa"/>
          </w:tcPr>
          <w:p w14:paraId="27A6BA78" w14:textId="77777777" w:rsidR="00E039B0" w:rsidRPr="00E039B0" w:rsidRDefault="00E039B0" w:rsidP="00E039B0">
            <w:pPr>
              <w:autoSpaceDE w:val="0"/>
              <w:autoSpaceDN w:val="0"/>
              <w:spacing w:after="0" w:line="240" w:lineRule="auto"/>
              <w:rPr>
                <w:rFonts w:ascii="Times New Roman" w:eastAsia="Calibri" w:hAnsi="Times New Roman" w:cs="Times New Roman"/>
                <w:b/>
                <w:kern w:val="0"/>
                <w:sz w:val="24"/>
                <w:szCs w:val="24"/>
                <w14:ligatures w14:val="none"/>
              </w:rPr>
            </w:pPr>
          </w:p>
        </w:tc>
        <w:tc>
          <w:tcPr>
            <w:tcW w:w="5612" w:type="dxa"/>
            <w:hideMark/>
          </w:tcPr>
          <w:p w14:paraId="424C688F" w14:textId="77777777" w:rsidR="00E039B0" w:rsidRPr="00E039B0" w:rsidRDefault="00E039B0" w:rsidP="00E039B0">
            <w:pPr>
              <w:spacing w:after="0" w:line="240" w:lineRule="auto"/>
              <w:rPr>
                <w:rFonts w:ascii="Times New Roman" w:eastAsia="Calibri" w:hAnsi="Times New Roman" w:cs="Times New Roman"/>
                <w:b/>
                <w:kern w:val="0"/>
                <w:sz w:val="24"/>
                <w:szCs w:val="24"/>
                <w14:ligatures w14:val="none"/>
              </w:rPr>
            </w:pPr>
          </w:p>
        </w:tc>
      </w:tr>
      <w:tr w:rsidR="00E039B0" w:rsidRPr="00E039B0" w14:paraId="6044FA7F" w14:textId="77777777" w:rsidTr="000C4E3A">
        <w:tc>
          <w:tcPr>
            <w:tcW w:w="3261" w:type="dxa"/>
          </w:tcPr>
          <w:p w14:paraId="191FEA64" w14:textId="77777777" w:rsidR="00E039B0" w:rsidRPr="00E039B0" w:rsidRDefault="00E039B0" w:rsidP="00E039B0">
            <w:pPr>
              <w:autoSpaceDE w:val="0"/>
              <w:autoSpaceDN w:val="0"/>
              <w:spacing w:after="0" w:line="240" w:lineRule="auto"/>
              <w:rPr>
                <w:rFonts w:ascii="Times New Roman" w:eastAsia="Calibri" w:hAnsi="Times New Roman" w:cs="Times New Roman"/>
                <w:b/>
                <w:kern w:val="0"/>
                <w:sz w:val="24"/>
                <w:szCs w:val="24"/>
                <w14:ligatures w14:val="none"/>
              </w:rPr>
            </w:pPr>
          </w:p>
        </w:tc>
        <w:tc>
          <w:tcPr>
            <w:tcW w:w="922" w:type="dxa"/>
          </w:tcPr>
          <w:p w14:paraId="786FABCE" w14:textId="77777777" w:rsidR="00E039B0" w:rsidRPr="00E039B0" w:rsidRDefault="00E039B0" w:rsidP="00E039B0">
            <w:pPr>
              <w:autoSpaceDE w:val="0"/>
              <w:autoSpaceDN w:val="0"/>
              <w:spacing w:after="0" w:line="240" w:lineRule="auto"/>
              <w:rPr>
                <w:rFonts w:ascii="Times New Roman" w:eastAsia="Calibri" w:hAnsi="Times New Roman" w:cs="Times New Roman"/>
                <w:b/>
                <w:kern w:val="0"/>
                <w:sz w:val="24"/>
                <w:szCs w:val="24"/>
                <w14:ligatures w14:val="none"/>
              </w:rPr>
            </w:pPr>
          </w:p>
        </w:tc>
        <w:tc>
          <w:tcPr>
            <w:tcW w:w="5612" w:type="dxa"/>
            <w:hideMark/>
          </w:tcPr>
          <w:p w14:paraId="6F1F07DA" w14:textId="77777777" w:rsidR="00E039B0" w:rsidRPr="00E039B0" w:rsidRDefault="00E039B0" w:rsidP="00E039B0">
            <w:pPr>
              <w:autoSpaceDE w:val="0"/>
              <w:autoSpaceDN w:val="0"/>
              <w:spacing w:after="0" w:line="240" w:lineRule="auto"/>
              <w:jc w:val="center"/>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mag. KLAVDIJA ŠIRAJ MAŽGON</w:t>
            </w:r>
          </w:p>
          <w:p w14:paraId="147D2684" w14:textId="77777777" w:rsidR="00E039B0" w:rsidRPr="00E039B0" w:rsidRDefault="00E039B0" w:rsidP="00E039B0">
            <w:pPr>
              <w:autoSpaceDE w:val="0"/>
              <w:autoSpaceDN w:val="0"/>
              <w:spacing w:after="0" w:line="240" w:lineRule="auto"/>
              <w:jc w:val="center"/>
              <w:rPr>
                <w:rFonts w:ascii="Times New Roman" w:eastAsia="Calibri" w:hAnsi="Times New Roman" w:cs="Times New Roman"/>
                <w:kern w:val="0"/>
                <w:sz w:val="24"/>
                <w:szCs w:val="24"/>
                <w14:ligatures w14:val="none"/>
              </w:rPr>
            </w:pPr>
          </w:p>
          <w:p w14:paraId="203B5439" w14:textId="77777777" w:rsidR="00E039B0" w:rsidRPr="00E039B0" w:rsidRDefault="00E039B0" w:rsidP="00E039B0">
            <w:pPr>
              <w:autoSpaceDE w:val="0"/>
              <w:autoSpaceDN w:val="0"/>
              <w:spacing w:after="0" w:line="240" w:lineRule="auto"/>
              <w:jc w:val="center"/>
              <w:rPr>
                <w:rFonts w:ascii="Times New Roman" w:eastAsia="Calibri" w:hAnsi="Times New Roman" w:cs="Times New Roman"/>
                <w:kern w:val="0"/>
                <w:sz w:val="24"/>
                <w:szCs w:val="24"/>
                <w14:ligatures w14:val="none"/>
              </w:rPr>
            </w:pPr>
          </w:p>
          <w:p w14:paraId="1F1AC003" w14:textId="77777777" w:rsidR="00E039B0" w:rsidRPr="00E039B0" w:rsidRDefault="00E039B0" w:rsidP="00E039B0">
            <w:pPr>
              <w:autoSpaceDE w:val="0"/>
              <w:autoSpaceDN w:val="0"/>
              <w:spacing w:after="0" w:line="240" w:lineRule="auto"/>
              <w:jc w:val="both"/>
              <w:rPr>
                <w:rFonts w:ascii="Times New Roman" w:eastAsia="Calibri" w:hAnsi="Times New Roman" w:cs="Times New Roman"/>
                <w:kern w:val="0"/>
                <w:sz w:val="24"/>
                <w:szCs w:val="24"/>
                <w14:ligatures w14:val="none"/>
              </w:rPr>
            </w:pPr>
          </w:p>
        </w:tc>
      </w:tr>
    </w:tbl>
    <w:p w14:paraId="514AB7F2" w14:textId="77777777" w:rsidR="00E039B0" w:rsidRPr="00E039B0" w:rsidRDefault="00E039B0" w:rsidP="00E039B0">
      <w:pPr>
        <w:shd w:val="clear" w:color="auto" w:fill="92D050"/>
        <w:tabs>
          <w:tab w:val="num" w:pos="703"/>
        </w:tabs>
        <w:spacing w:after="0" w:line="240" w:lineRule="auto"/>
        <w:ind w:left="703" w:hanging="703"/>
        <w:jc w:val="both"/>
        <w:rPr>
          <w:rFonts w:ascii="Times New Roman" w:eastAsia="Times New Roman" w:hAnsi="Times New Roman" w:cs="Times New Roman"/>
          <w:b/>
          <w:i/>
          <w:kern w:val="0"/>
          <w:sz w:val="28"/>
          <w:szCs w:val="28"/>
          <w:lang w:eastAsia="sl-SI"/>
          <w14:ligatures w14:val="none"/>
        </w:rPr>
      </w:pPr>
      <w:r w:rsidRPr="00E039B0">
        <w:rPr>
          <w:rFonts w:ascii="Times New Roman" w:eastAsia="Times New Roman" w:hAnsi="Times New Roman" w:cs="Times New Roman"/>
          <w:b/>
          <w:i/>
          <w:kern w:val="0"/>
          <w:sz w:val="28"/>
          <w:szCs w:val="28"/>
          <w:lang w:eastAsia="sl-SI"/>
          <w14:ligatures w14:val="none"/>
        </w:rPr>
        <w:t>SPLOŠNE DOLOČBE</w:t>
      </w:r>
    </w:p>
    <w:p w14:paraId="3A7FA8A3" w14:textId="77777777" w:rsidR="00E039B0" w:rsidRPr="00E039B0" w:rsidRDefault="00E039B0" w:rsidP="00E039B0">
      <w:pPr>
        <w:spacing w:after="0" w:line="240" w:lineRule="auto"/>
        <w:ind w:left="703"/>
        <w:jc w:val="both"/>
        <w:rPr>
          <w:rFonts w:ascii="Times New Roman" w:eastAsia="Times New Roman" w:hAnsi="Times New Roman" w:cs="Times New Roman"/>
          <w:b/>
          <w:i/>
          <w:kern w:val="0"/>
          <w:sz w:val="24"/>
          <w:szCs w:val="24"/>
          <w:lang w:eastAsia="sl-SI"/>
          <w14:ligatures w14:val="none"/>
        </w:rPr>
      </w:pPr>
    </w:p>
    <w:p w14:paraId="4E755A5E" w14:textId="77777777" w:rsidR="00E039B0" w:rsidRPr="00E039B0" w:rsidRDefault="00E039B0" w:rsidP="00E039B0">
      <w:pPr>
        <w:spacing w:after="0" w:line="240" w:lineRule="auto"/>
        <w:jc w:val="both"/>
        <w:outlineLvl w:val="0"/>
        <w:rPr>
          <w:rFonts w:ascii="Times New Roman" w:eastAsia="Times New Roman" w:hAnsi="Times New Roman" w:cs="Times New Roman"/>
          <w:b/>
          <w:kern w:val="0"/>
          <w:sz w:val="24"/>
          <w:szCs w:val="24"/>
          <w:lang w:eastAsia="sl-SI"/>
          <w14:ligatures w14:val="none"/>
        </w:rPr>
      </w:pPr>
    </w:p>
    <w:p w14:paraId="0718AA3C"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r w:rsidRPr="00E039B0">
        <w:rPr>
          <w:rFonts w:ascii="Times New Roman" w:eastAsia="Times New Roman" w:hAnsi="Times New Roman" w:cs="Times New Roman"/>
          <w:bCs/>
          <w:kern w:val="0"/>
          <w:sz w:val="24"/>
          <w:szCs w:val="24"/>
          <w:lang w:eastAsia="sl-SI"/>
          <w14:ligatures w14:val="none"/>
        </w:rPr>
        <w:t xml:space="preserve">Za oddajo predmetnega naročila se v skladu s 40. členom Zakona o javnem naročanju (Uradni list RS, št. 91/15 in 14/18; v nadaljevanju ZJN-3) izvede odprti postopek. </w:t>
      </w:r>
    </w:p>
    <w:p w14:paraId="58476A5B"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p>
    <w:p w14:paraId="46C8057E"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r w:rsidRPr="00E039B0">
        <w:rPr>
          <w:rFonts w:ascii="Times New Roman" w:eastAsia="Times New Roman" w:hAnsi="Times New Roman" w:cs="Times New Roman"/>
          <w:bCs/>
          <w:kern w:val="0"/>
          <w:sz w:val="24"/>
          <w:szCs w:val="24"/>
          <w:lang w:eastAsia="sl-SI"/>
          <w14:ligatures w14:val="none"/>
        </w:rPr>
        <w:t xml:space="preserve">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028783DA"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p>
    <w:p w14:paraId="23D9E3D7"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r w:rsidRPr="00E039B0">
        <w:rPr>
          <w:rFonts w:ascii="Times New Roman" w:eastAsia="Times New Roman" w:hAnsi="Times New Roman" w:cs="Times New Roman"/>
          <w:bCs/>
          <w:kern w:val="0"/>
          <w:sz w:val="24"/>
          <w:szCs w:val="24"/>
          <w:lang w:eastAsia="sl-SI"/>
          <w14:ligatures w14:val="none"/>
        </w:rPr>
        <w:t xml:space="preserve">Za vsakega od sklopov se zahteva neobstoj vseh razlogov za izključitev, ki so navedeni v točki 2.1 teh navodil. </w:t>
      </w:r>
    </w:p>
    <w:p w14:paraId="790677EF"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p>
    <w:p w14:paraId="083411F3" w14:textId="77777777" w:rsidR="00E039B0" w:rsidRPr="00E039B0" w:rsidRDefault="00E039B0" w:rsidP="00E039B0">
      <w:pPr>
        <w:spacing w:after="0" w:line="240" w:lineRule="auto"/>
        <w:jc w:val="both"/>
        <w:outlineLvl w:val="0"/>
        <w:rPr>
          <w:rFonts w:ascii="Times New Roman" w:eastAsia="Times New Roman" w:hAnsi="Times New Roman" w:cs="Times New Roman"/>
          <w:bCs/>
          <w:i/>
          <w:kern w:val="0"/>
          <w:sz w:val="24"/>
          <w:szCs w:val="24"/>
          <w:lang w:eastAsia="sl-SI"/>
          <w14:ligatures w14:val="none"/>
        </w:rPr>
      </w:pPr>
      <w:r w:rsidRPr="00E039B0">
        <w:rPr>
          <w:rFonts w:ascii="Times New Roman" w:eastAsia="Times New Roman" w:hAnsi="Times New Roman" w:cs="Times New Roman"/>
          <w:bCs/>
          <w:kern w:val="0"/>
          <w:sz w:val="24"/>
          <w:szCs w:val="24"/>
          <w:lang w:eastAsia="sl-SI"/>
          <w14:ligatures w14:val="none"/>
        </w:rPr>
        <w:t>Naročnik bo na podlagi pogojev in meril, določenih v razpisni dokumentaciji, izbral najugodnejšega ponudnika za posamezen artikel v sklopu, več artiklov v  sklopu, celoten sklop oziroma več sklopov in oddal naročilo.</w:t>
      </w:r>
    </w:p>
    <w:p w14:paraId="50A15026"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r w:rsidRPr="00E039B0">
        <w:rPr>
          <w:rFonts w:ascii="Times New Roman" w:eastAsia="Times New Roman" w:hAnsi="Times New Roman" w:cs="Times New Roman"/>
          <w:bCs/>
          <w:kern w:val="0"/>
          <w:sz w:val="24"/>
          <w:szCs w:val="24"/>
          <w:lang w:eastAsia="sl-SI"/>
          <w14:ligatures w14:val="none"/>
        </w:rPr>
        <w:t>Za posamezen artikel v sklopu, sklop blaga oz. več sklopov blaga, bo naročnik s tremi najugodnejšimi ponudniki sklenil Okvirni sporazum za obdobje dveh let, in sicer s ponovnim odpiranjem konkurence po dvanajstih mesecih (razen za 16. in 17. sklop na vsake tri mesece) med sklenitelji Okvirnega sporazuma.</w:t>
      </w:r>
    </w:p>
    <w:p w14:paraId="578C9679"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p>
    <w:p w14:paraId="47758389"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r w:rsidRPr="00E039B0">
        <w:rPr>
          <w:rFonts w:ascii="Times New Roman" w:eastAsia="Times New Roman" w:hAnsi="Times New Roman" w:cs="Times New Roman"/>
          <w:bCs/>
          <w:kern w:val="0"/>
          <w:sz w:val="24"/>
          <w:szCs w:val="24"/>
          <w:lang w:eastAsia="sl-SI"/>
          <w14:ligatures w14:val="none"/>
        </w:rPr>
        <w:t>Naročnik bo po vsakem odpiranju konkurence sestavil nov seznam kandidatov z novim vrstnim redom kandidatov (za posamezne artikle) v posameznem sklopu na način, kot je določeno v točki 1.24 teh navodil.</w:t>
      </w:r>
    </w:p>
    <w:p w14:paraId="024407F9"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p>
    <w:p w14:paraId="06F28FD6"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r w:rsidRPr="00E039B0">
        <w:rPr>
          <w:rFonts w:ascii="Times New Roman" w:eastAsia="Times New Roman" w:hAnsi="Times New Roman" w:cs="Times New Roman"/>
          <w:bCs/>
          <w:kern w:val="0"/>
          <w:sz w:val="24"/>
          <w:szCs w:val="24"/>
          <w:lang w:eastAsia="sl-SI"/>
          <w14:ligatures w14:val="none"/>
        </w:rPr>
        <w:t xml:space="preserve">Izjemoma bo naročnik sklenil Okvirni sporazum s samo enim ali dvema ponudnikoma, v primeru, da bo za posamezni artikel v sklopu ali celoten sklop prejel samo eno ali dve dopustni ponudbi. </w:t>
      </w:r>
    </w:p>
    <w:p w14:paraId="2284B6F3"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p>
    <w:p w14:paraId="586B4735"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r w:rsidRPr="00E039B0">
        <w:rPr>
          <w:rFonts w:ascii="Times New Roman" w:eastAsia="Times New Roman" w:hAnsi="Times New Roman" w:cs="Times New Roman"/>
          <w:bCs/>
          <w:kern w:val="0"/>
          <w:sz w:val="24"/>
          <w:szCs w:val="24"/>
          <w:lang w:eastAsia="sl-SI"/>
          <w14:ligatures w14:val="none"/>
        </w:rPr>
        <w:t>Naročnik bo priznal sposobnost vsem ponudnikom na osnovi izpolnjevanja pogojev in zahtev iz te razpisne dokumentacije.</w:t>
      </w:r>
    </w:p>
    <w:p w14:paraId="26979D07"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p>
    <w:p w14:paraId="216FCC65"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r w:rsidRPr="00E039B0">
        <w:rPr>
          <w:rFonts w:ascii="Times New Roman" w:eastAsia="Times New Roman" w:hAnsi="Times New Roman" w:cs="Times New Roman"/>
          <w:bCs/>
          <w:kern w:val="0"/>
          <w:sz w:val="24"/>
          <w:szCs w:val="24"/>
          <w:lang w:eastAsia="sl-SI"/>
          <w14:ligatures w14:val="none"/>
        </w:rPr>
        <w:lastRenderedPageBreak/>
        <w:t>Naročilo za posamezna živila iz sklopa/ov, za posamezen/ne sklop/e živil za obdobje prvih dvanajstih mesecev, bo naročnik oddal tistemu ponudniku (enemu ponudniku) ki bo predložil ekonomsko najugodnejšo ponudbo, v skladu z merili, ki so določena v tej razpisni dokumentaciji, v nadaljevanju pa skladno z rezultati odpiranja konkurence.</w:t>
      </w:r>
    </w:p>
    <w:p w14:paraId="5900F0AB"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p>
    <w:p w14:paraId="141DAFE2"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r w:rsidRPr="00E039B0">
        <w:rPr>
          <w:rFonts w:ascii="Times New Roman" w:eastAsia="Times New Roman" w:hAnsi="Times New Roman" w:cs="Times New Roman"/>
          <w:bCs/>
          <w:kern w:val="0"/>
          <w:sz w:val="24"/>
          <w:szCs w:val="24"/>
          <w:lang w:eastAsia="sl-SI"/>
          <w14:ligatures w14:val="none"/>
        </w:rPr>
        <w:t xml:space="preserve">Obdobje ponovnega odpiranja konkurence bo predvidoma v mesecu pred iztekom prvega enoletnega obdobja. </w:t>
      </w:r>
    </w:p>
    <w:p w14:paraId="51F129D2"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p>
    <w:p w14:paraId="2BDE4A63" w14:textId="77777777" w:rsidR="00E039B0" w:rsidRPr="00E039B0" w:rsidRDefault="00E039B0" w:rsidP="00E039B0">
      <w:pPr>
        <w:spacing w:after="0" w:line="240" w:lineRule="auto"/>
        <w:jc w:val="both"/>
        <w:outlineLvl w:val="0"/>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 xml:space="preserve">IZJEMA velja za razpisana sklopa 16. SVEŽE SADJE in 17. SVEŽA ZELENJAVA. </w:t>
      </w:r>
    </w:p>
    <w:p w14:paraId="09D87D6D" w14:textId="77777777" w:rsidR="00E039B0" w:rsidRPr="00E039B0" w:rsidRDefault="00E039B0" w:rsidP="00E039B0">
      <w:pPr>
        <w:spacing w:after="0" w:line="240" w:lineRule="auto"/>
        <w:jc w:val="both"/>
        <w:outlineLvl w:val="0"/>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Za ta dva sklopa naročnik NE ZAHTEVA IZPOLNITEV PREDRAČUNOV V SAMI PONUDBI.</w:t>
      </w:r>
    </w:p>
    <w:p w14:paraId="515080AF"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p>
    <w:p w14:paraId="18659B5C" w14:textId="77777777" w:rsidR="00E039B0" w:rsidRPr="00E039B0" w:rsidRDefault="00E039B0" w:rsidP="00E039B0">
      <w:pPr>
        <w:spacing w:after="0" w:line="240" w:lineRule="auto"/>
        <w:jc w:val="both"/>
        <w:outlineLvl w:val="0"/>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Cs/>
          <w:kern w:val="0"/>
          <w:sz w:val="24"/>
          <w:szCs w:val="24"/>
          <w:lang w:eastAsia="sl-SI"/>
          <w14:ligatures w14:val="none"/>
        </w:rPr>
        <w:t xml:space="preserve">Naročnik bo sklenil Okvirni sporazum z največ tremi (3) ponudniki, ki se bodo prijavili na razpis. </w:t>
      </w:r>
      <w:r w:rsidRPr="00E039B0">
        <w:rPr>
          <w:rFonts w:ascii="Times New Roman" w:eastAsia="Times New Roman" w:hAnsi="Times New Roman" w:cs="Times New Roman"/>
          <w:b/>
          <w:kern w:val="0"/>
          <w:sz w:val="24"/>
          <w:szCs w:val="24"/>
          <w:lang w:eastAsia="sl-SI"/>
          <w14:ligatures w14:val="none"/>
        </w:rPr>
        <w:t xml:space="preserve">Pred začetkom izvajanja javnega naročila bo izbrane ponudnike pozval k predložitvi Predračuna (OBRAZEC-3) za dobavo svežega sadja in zelenjave, ki bo veljal za zadnje četrtletje tega leta (od 1.10. do 31.12.2025). </w:t>
      </w:r>
    </w:p>
    <w:p w14:paraId="0D05CD79"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r w:rsidRPr="00E039B0">
        <w:rPr>
          <w:rFonts w:ascii="Times New Roman" w:eastAsia="Times New Roman" w:hAnsi="Times New Roman" w:cs="Times New Roman"/>
          <w:bCs/>
          <w:kern w:val="0"/>
          <w:sz w:val="24"/>
          <w:szCs w:val="24"/>
          <w:lang w:eastAsia="sl-SI"/>
          <w14:ligatures w14:val="none"/>
        </w:rPr>
        <w:t>Naročnik bo v času trajanja Okvirnega sporazuma kupoval posamezne izdelke iz ponudbenega predračuna pri tistem ponudniku, ki bo po merilih iz razpisne dokumentacije najugodnejši za posamezne artikle, v določenem trimesečnem obdobju.</w:t>
      </w:r>
    </w:p>
    <w:p w14:paraId="32A86583"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p>
    <w:p w14:paraId="014B222B"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r w:rsidRPr="00E039B0">
        <w:rPr>
          <w:rFonts w:ascii="Times New Roman" w:eastAsia="Times New Roman" w:hAnsi="Times New Roman" w:cs="Times New Roman"/>
          <w:bCs/>
          <w:kern w:val="0"/>
          <w:sz w:val="24"/>
          <w:szCs w:val="24"/>
          <w:lang w:eastAsia="sl-SI"/>
          <w14:ligatures w14:val="none"/>
        </w:rPr>
        <w:t xml:space="preserve">Ponudnik mora, glede na predmet javnega naročila, izpolnjevati in upoštevati tudi vsa določila veljavnih predpisov, ki urejajo področje živil, ravnanja z njimi in transporta le-teh. Pri poslovanju in dobavi živil mora ponudnik dosledno upoštevati določila HACCP programa. Ponudnik mora zagotavljati organiziran nadzor kakovosti in mikrobiološke neoporečnosti ponujenih živil v proizvodnji in prometu oziroma v delu na katerega se nanaša njegova dejavnost ter imeti vozni park za prevoz živil, ki ustreza vsem zahtevam veljavnih predpisov. </w:t>
      </w:r>
    </w:p>
    <w:p w14:paraId="3A6A7B5A"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p>
    <w:p w14:paraId="220AFA39"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r w:rsidRPr="00E039B0">
        <w:rPr>
          <w:rFonts w:ascii="Times New Roman" w:eastAsia="Times New Roman" w:hAnsi="Times New Roman" w:cs="Times New Roman"/>
          <w:bCs/>
          <w:kern w:val="0"/>
          <w:sz w:val="24"/>
          <w:szCs w:val="24"/>
          <w:lang w:eastAsia="sl-SI"/>
          <w14:ligatures w14:val="none"/>
        </w:rPr>
        <w:t xml:space="preserve">Ponudbena dokumentacija mora biti pripravljena v skladu z določili tega povabila in navodil za pripravo ponudbe ter to razpisno dokumentacijo. Variantne ponudbe niso dopustne in jih naročnik, v primeru prejema, ne bo upošteval. </w:t>
      </w:r>
    </w:p>
    <w:p w14:paraId="1A2E2970"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p>
    <w:p w14:paraId="77F86129" w14:textId="77777777" w:rsidR="00E039B0" w:rsidRPr="00E039B0" w:rsidRDefault="00E039B0" w:rsidP="00E039B0">
      <w:pPr>
        <w:spacing w:after="0" w:line="240" w:lineRule="auto"/>
        <w:jc w:val="both"/>
        <w:outlineLvl w:val="0"/>
        <w:rPr>
          <w:rFonts w:ascii="Times New Roman" w:eastAsia="Times New Roman" w:hAnsi="Times New Roman" w:cs="Times New Roman"/>
          <w:b/>
          <w:i/>
          <w:iCs/>
          <w:kern w:val="0"/>
          <w:sz w:val="24"/>
          <w:szCs w:val="24"/>
          <w:lang w:eastAsia="sl-SI"/>
          <w14:ligatures w14:val="none"/>
        </w:rPr>
      </w:pPr>
      <w:r w:rsidRPr="00E039B0">
        <w:rPr>
          <w:rFonts w:ascii="Times New Roman" w:eastAsia="Times New Roman" w:hAnsi="Times New Roman" w:cs="Times New Roman"/>
          <w:b/>
          <w:i/>
          <w:iCs/>
          <w:kern w:val="0"/>
          <w:sz w:val="24"/>
          <w:szCs w:val="24"/>
          <w:lang w:eastAsia="sl-SI"/>
          <w14:ligatures w14:val="none"/>
        </w:rPr>
        <w:t>Dodatna naročila</w:t>
      </w:r>
    </w:p>
    <w:p w14:paraId="0EB459EF" w14:textId="77777777" w:rsidR="00E039B0" w:rsidRPr="00E039B0" w:rsidRDefault="00E039B0" w:rsidP="00E039B0">
      <w:pPr>
        <w:spacing w:after="0" w:line="240" w:lineRule="auto"/>
        <w:jc w:val="both"/>
        <w:outlineLvl w:val="0"/>
        <w:rPr>
          <w:rFonts w:ascii="Times New Roman" w:eastAsia="Times New Roman" w:hAnsi="Times New Roman" w:cs="Times New Roman"/>
          <w:bCs/>
          <w:kern w:val="0"/>
          <w:sz w:val="24"/>
          <w:szCs w:val="24"/>
          <w:lang w:eastAsia="sl-SI"/>
          <w14:ligatures w14:val="none"/>
        </w:rPr>
      </w:pPr>
      <w:r w:rsidRPr="00E039B0">
        <w:rPr>
          <w:rFonts w:ascii="Times New Roman" w:eastAsia="Times New Roman" w:hAnsi="Times New Roman" w:cs="Times New Roman"/>
          <w:bCs/>
          <w:kern w:val="0"/>
          <w:sz w:val="24"/>
          <w:szCs w:val="24"/>
          <w:lang w:eastAsia="sl-SI"/>
          <w14:ligatures w14:val="none"/>
        </w:rPr>
        <w:t xml:space="preserve">Naročnik bo v primeru potrebe po živilih, ki niso navedena v tej razpisni dokumentaciji, pa bi jih naročnik tekom izvajanja naročila potreboval, dogovoril dobavo le-teh s ponudniki, ki jih bo izbral na tem javnem razpisu. V tem primeru bo naročnik s ponudniki dogovoril ceno takega živila in ga dodal na seznam, ki bo priloga Okvirnemu sporazumu. V navedenem primeru vsi ostali pogoji, ki se nanašajo na izvedbo naročila, pogoje in dobavo veljajo iz že podpisanega Okvirnega sporazuma. </w:t>
      </w:r>
    </w:p>
    <w:p w14:paraId="37EAD900" w14:textId="77777777" w:rsidR="00E039B0" w:rsidRPr="00E039B0" w:rsidRDefault="00E039B0" w:rsidP="00E039B0">
      <w:pPr>
        <w:spacing w:after="0" w:line="240" w:lineRule="auto"/>
        <w:jc w:val="both"/>
        <w:outlineLvl w:val="0"/>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Cs/>
          <w:i/>
          <w:kern w:val="0"/>
          <w:sz w:val="24"/>
          <w:szCs w:val="24"/>
          <w:lang w:eastAsia="sl-SI"/>
          <w14:ligatures w14:val="none"/>
        </w:rPr>
        <w:br w:type="page"/>
      </w:r>
    </w:p>
    <w:p w14:paraId="4793B129"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lastRenderedPageBreak/>
        <w:t>Način izvajanja naročila</w:t>
      </w:r>
    </w:p>
    <w:p w14:paraId="08005BC6" w14:textId="77777777" w:rsidR="00E039B0" w:rsidRPr="00E039B0" w:rsidRDefault="00E039B0" w:rsidP="00E039B0">
      <w:pPr>
        <w:spacing w:after="0" w:line="240" w:lineRule="auto"/>
        <w:jc w:val="both"/>
        <w:outlineLvl w:val="0"/>
        <w:rPr>
          <w:rFonts w:ascii="Times New Roman" w:eastAsia="Times New Roman" w:hAnsi="Times New Roman" w:cs="Times New Roman"/>
          <w:kern w:val="0"/>
          <w:sz w:val="24"/>
          <w:szCs w:val="24"/>
          <w:lang w:eastAsia="sl-SI"/>
          <w14:ligatures w14:val="none"/>
        </w:rPr>
      </w:pPr>
    </w:p>
    <w:p w14:paraId="10CD614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Naročnik oddaja javno naročilo za predmet naročila »KONVENCIONALNA IN EKOLOŠKA ŽIVILA« po sklopih. </w:t>
      </w:r>
      <w:r w:rsidRPr="00E039B0">
        <w:rPr>
          <w:rFonts w:ascii="Times New Roman" w:eastAsia="Calibri" w:hAnsi="Times New Roman" w:cs="Times New Roman"/>
          <w:b/>
          <w:bCs/>
          <w:kern w:val="0"/>
          <w:sz w:val="24"/>
          <w:szCs w:val="24"/>
          <w14:ligatures w14:val="none"/>
        </w:rPr>
        <w:t>Sklopi so odprti</w:t>
      </w:r>
      <w:r w:rsidRPr="00E039B0">
        <w:rPr>
          <w:rFonts w:ascii="Times New Roman" w:eastAsia="Calibri" w:hAnsi="Times New Roman" w:cs="Times New Roman"/>
          <w:kern w:val="0"/>
          <w:sz w:val="24"/>
          <w:szCs w:val="24"/>
          <w14:ligatures w14:val="none"/>
        </w:rPr>
        <w:t>. Ponudba se lahko odda za celoten sklop ali en ali več izdelkov iz sklopa.</w:t>
      </w:r>
    </w:p>
    <w:p w14:paraId="321A541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718A1A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Specifikacije živil, opisa predmeta javnega naročila, letne okvirne količine živil, predvidene dobave in zahteve naročnika v zvezi z artikli, so razvidne iz obrazcev »</w:t>
      </w:r>
      <w:r w:rsidRPr="00E039B0">
        <w:rPr>
          <w:rFonts w:ascii="Times New Roman" w:eastAsia="Calibri" w:hAnsi="Times New Roman" w:cs="Times New Roman"/>
          <w:b/>
          <w:bCs/>
          <w:kern w:val="0"/>
          <w:sz w:val="24"/>
          <w:szCs w:val="24"/>
          <w14:ligatures w14:val="none"/>
        </w:rPr>
        <w:t>Predračun Excel in Word«</w:t>
      </w:r>
      <w:r w:rsidRPr="00E039B0">
        <w:rPr>
          <w:rFonts w:ascii="Times New Roman" w:eastAsia="Calibri" w:hAnsi="Times New Roman" w:cs="Times New Roman"/>
          <w:kern w:val="0"/>
          <w:sz w:val="24"/>
          <w:szCs w:val="24"/>
          <w14:ligatures w14:val="none"/>
        </w:rPr>
        <w:t xml:space="preserve"> </w:t>
      </w:r>
      <w:r w:rsidRPr="00E039B0">
        <w:rPr>
          <w:rFonts w:ascii="Times New Roman" w:eastAsia="Calibri" w:hAnsi="Times New Roman" w:cs="Times New Roman"/>
          <w:b/>
          <w:bCs/>
          <w:kern w:val="0"/>
          <w:sz w:val="24"/>
          <w:szCs w:val="24"/>
          <w14:ligatures w14:val="none"/>
        </w:rPr>
        <w:t>(OBRAZEC-3),</w:t>
      </w:r>
      <w:r w:rsidRPr="00E039B0">
        <w:rPr>
          <w:rFonts w:ascii="Times New Roman" w:eastAsia="Calibri" w:hAnsi="Times New Roman" w:cs="Times New Roman"/>
          <w:kern w:val="0"/>
          <w:sz w:val="24"/>
          <w:szCs w:val="24"/>
          <w14:ligatures w14:val="none"/>
        </w:rPr>
        <w:t xml:space="preserve"> in obrazec </w:t>
      </w:r>
      <w:r w:rsidRPr="00E039B0">
        <w:rPr>
          <w:rFonts w:ascii="Times New Roman" w:eastAsia="Calibri" w:hAnsi="Times New Roman" w:cs="Times New Roman"/>
          <w:b/>
          <w:bCs/>
          <w:kern w:val="0"/>
          <w:sz w:val="24"/>
          <w:szCs w:val="24"/>
          <w14:ligatures w14:val="none"/>
        </w:rPr>
        <w:t>Specifikacija</w:t>
      </w:r>
      <w:r w:rsidRPr="00E039B0">
        <w:rPr>
          <w:rFonts w:ascii="Times New Roman" w:eastAsia="Calibri" w:hAnsi="Times New Roman" w:cs="Times New Roman"/>
          <w:kern w:val="0"/>
          <w:sz w:val="24"/>
          <w:szCs w:val="24"/>
          <w14:ligatures w14:val="none"/>
        </w:rPr>
        <w:t xml:space="preserve"> z</w:t>
      </w:r>
      <w:r w:rsidRPr="00E039B0">
        <w:rPr>
          <w:rFonts w:ascii="Times New Roman" w:eastAsia="Calibri" w:hAnsi="Times New Roman" w:cs="Times New Roman"/>
          <w:b/>
          <w:kern w:val="0"/>
          <w:sz w:val="24"/>
          <w:szCs w:val="24"/>
          <w14:ligatures w14:val="none"/>
        </w:rPr>
        <w:t xml:space="preserve">ahtev naročnika, </w:t>
      </w:r>
      <w:r w:rsidRPr="00E039B0">
        <w:rPr>
          <w:rFonts w:ascii="Times New Roman" w:eastAsia="Calibri" w:hAnsi="Times New Roman" w:cs="Times New Roman"/>
          <w:bCs/>
          <w:kern w:val="0"/>
          <w:sz w:val="24"/>
          <w:szCs w:val="24"/>
          <w14:ligatures w14:val="none"/>
        </w:rPr>
        <w:t>ki so sestavni del te razpisne dokumentacije.</w:t>
      </w:r>
    </w:p>
    <w:p w14:paraId="46FED02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8841008" w14:textId="77777777" w:rsidR="00E039B0" w:rsidRPr="00E039B0" w:rsidRDefault="00E039B0" w:rsidP="00E039B0">
      <w:pPr>
        <w:spacing w:after="0" w:line="240" w:lineRule="auto"/>
        <w:jc w:val="both"/>
        <w:outlineLvl w:val="0"/>
        <w:rPr>
          <w:rFonts w:ascii="Times New Roman" w:eastAsia="Times New Roman" w:hAnsi="Times New Roman" w:cs="Times New Roman"/>
          <w:b/>
          <w:kern w:val="0"/>
          <w:sz w:val="24"/>
          <w:szCs w:val="24"/>
          <w:lang w:eastAsia="sl-SI"/>
          <w14:ligatures w14:val="none"/>
        </w:rPr>
      </w:pPr>
    </w:p>
    <w:p w14:paraId="3D67CEA9"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Sodelovanje</w:t>
      </w:r>
    </w:p>
    <w:p w14:paraId="526FF55F" w14:textId="77777777" w:rsidR="00E039B0" w:rsidRPr="00E039B0" w:rsidRDefault="00E039B0" w:rsidP="00E039B0">
      <w:pPr>
        <w:spacing w:after="0" w:line="240" w:lineRule="auto"/>
        <w:jc w:val="both"/>
        <w:outlineLvl w:val="0"/>
        <w:rPr>
          <w:rFonts w:ascii="Times New Roman" w:eastAsia="Times New Roman" w:hAnsi="Times New Roman" w:cs="Times New Roman"/>
          <w:kern w:val="0"/>
          <w:sz w:val="24"/>
          <w:szCs w:val="24"/>
          <w:lang w:eastAsia="sl-SI"/>
          <w14:ligatures w14:val="none"/>
        </w:rPr>
      </w:pPr>
    </w:p>
    <w:p w14:paraId="2C251E6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270BDD3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D323643"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Jezik</w:t>
      </w:r>
    </w:p>
    <w:p w14:paraId="5A58736B"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p>
    <w:p w14:paraId="0E50A9D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Postopek javnega naročanja poteka v slovenskem jeziku. Ponudnik mora pripraviti ponudbo v slovenskem jeziku. Ponudnik lahko uporabi že uveljavljene tehnične izraze v tujem jeziku, vendar le v tehničnem delu ponudbe.</w:t>
      </w:r>
    </w:p>
    <w:p w14:paraId="47913C8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9CBFE8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E039B0">
        <w:rPr>
          <w:rFonts w:ascii="Times New Roman" w:eastAsia="Calibri" w:hAnsi="Times New Roman" w:cs="Times New Roman"/>
          <w:color w:val="000000"/>
          <w:kern w:val="0"/>
          <w:sz w:val="24"/>
          <w:szCs w:val="24"/>
          <w14:ligatures w14:val="none"/>
        </w:rPr>
        <w:t>do določenega ustreznega roka</w:t>
      </w:r>
      <w:r w:rsidRPr="00E039B0">
        <w:rPr>
          <w:rFonts w:ascii="Times New Roman" w:eastAsia="Calibri" w:hAnsi="Times New Roman" w:cs="Times New Roman"/>
          <w:kern w:val="0"/>
          <w:sz w:val="24"/>
          <w:szCs w:val="24"/>
          <w14:ligatures w14:val="none"/>
        </w:rPr>
        <w:t xml:space="preserve"> e-to stori na lastne stroške. Za presojo spornih vprašanj, se vedno uporablja ponudba v slovenskem jeziku in del ponudbe v overjenem prevodu v slovenski jezik.</w:t>
      </w:r>
    </w:p>
    <w:p w14:paraId="11F15C9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378C505"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Podizvajalci</w:t>
      </w:r>
    </w:p>
    <w:p w14:paraId="7B2B404E" w14:textId="77777777" w:rsidR="00E039B0" w:rsidRPr="00E039B0" w:rsidRDefault="00E039B0" w:rsidP="00E039B0">
      <w:pPr>
        <w:tabs>
          <w:tab w:val="left" w:pos="708"/>
        </w:tabs>
        <w:spacing w:after="0" w:line="240" w:lineRule="auto"/>
        <w:jc w:val="both"/>
        <w:rPr>
          <w:rFonts w:ascii="Times New Roman" w:eastAsia="Times New Roman" w:hAnsi="Times New Roman" w:cs="Times New Roman"/>
          <w:kern w:val="0"/>
          <w:sz w:val="24"/>
          <w:szCs w:val="24"/>
          <w:lang w:eastAsia="sl-SI"/>
          <w14:ligatures w14:val="none"/>
        </w:rPr>
      </w:pPr>
    </w:p>
    <w:p w14:paraId="454EFB54"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Ponudnik lahko predmetno javno naročilo v celoti izvede sam ali pa ga izvede s podizvajalci.</w:t>
      </w:r>
    </w:p>
    <w:p w14:paraId="020C9D4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8F9BB5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V primeru izvedbe javnega naročila s podizvajalci, je potrebno v ponudbi:</w:t>
      </w:r>
    </w:p>
    <w:p w14:paraId="5F954563" w14:textId="77777777" w:rsidR="00E039B0" w:rsidRPr="00E039B0" w:rsidRDefault="00E039B0" w:rsidP="00E039B0">
      <w:pPr>
        <w:numPr>
          <w:ilvl w:val="0"/>
          <w:numId w:val="2"/>
        </w:numPr>
        <w:spacing w:after="0" w:line="240" w:lineRule="auto"/>
        <w:ind w:hanging="294"/>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navesti vse podizvajalce ter vsak del javnega naročila, ki ga namerava ponudnik oddati v </w:t>
      </w:r>
      <w:proofErr w:type="spellStart"/>
      <w:r w:rsidRPr="00E039B0">
        <w:rPr>
          <w:rFonts w:ascii="Times New Roman" w:eastAsia="Calibri" w:hAnsi="Times New Roman" w:cs="Times New Roman"/>
          <w:kern w:val="0"/>
          <w:sz w:val="24"/>
          <w:szCs w:val="24"/>
          <w14:ligatures w14:val="none"/>
        </w:rPr>
        <w:t>podizvajanje</w:t>
      </w:r>
      <w:proofErr w:type="spellEnd"/>
      <w:r w:rsidRPr="00E039B0">
        <w:rPr>
          <w:rFonts w:ascii="Times New Roman" w:eastAsia="Calibri" w:hAnsi="Times New Roman" w:cs="Times New Roman"/>
          <w:kern w:val="0"/>
          <w:sz w:val="24"/>
          <w:szCs w:val="24"/>
          <w14:ligatures w14:val="none"/>
        </w:rPr>
        <w:t>,</w:t>
      </w:r>
    </w:p>
    <w:p w14:paraId="7C93C1B3" w14:textId="77777777" w:rsidR="00E039B0" w:rsidRPr="00E039B0" w:rsidRDefault="00E039B0" w:rsidP="00E039B0">
      <w:pPr>
        <w:numPr>
          <w:ilvl w:val="0"/>
          <w:numId w:val="2"/>
        </w:numPr>
        <w:spacing w:after="0" w:line="240" w:lineRule="auto"/>
        <w:ind w:hanging="294"/>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kontaktne podatke predlaganih podizvajalcev in njihovih zakonitih zastopnikov,</w:t>
      </w:r>
    </w:p>
    <w:p w14:paraId="4B7AEEF5" w14:textId="77777777" w:rsidR="00E039B0" w:rsidRPr="00E039B0" w:rsidRDefault="00E039B0" w:rsidP="00E039B0">
      <w:pPr>
        <w:numPr>
          <w:ilvl w:val="0"/>
          <w:numId w:val="2"/>
        </w:numPr>
        <w:spacing w:after="0" w:line="240" w:lineRule="auto"/>
        <w:ind w:hanging="294"/>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izpolnjene ESPD teh podizvajalcev v skladu z 79. členom ZJN-3 ter</w:t>
      </w:r>
    </w:p>
    <w:p w14:paraId="462DFB74" w14:textId="77777777" w:rsidR="00E039B0" w:rsidRPr="00E039B0" w:rsidRDefault="00E039B0" w:rsidP="00E039B0">
      <w:pPr>
        <w:numPr>
          <w:ilvl w:val="0"/>
          <w:numId w:val="2"/>
        </w:numPr>
        <w:spacing w:after="0" w:line="240" w:lineRule="auto"/>
        <w:ind w:hanging="294"/>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priložiti zahtevo podizvajalca za neposredno plačilo, če podizvajalec to zahteva.</w:t>
      </w:r>
    </w:p>
    <w:p w14:paraId="6D1471C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45E851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Navedene podatke ponudnik predloži na ustreznih obrazcih te dokumentacije.</w:t>
      </w:r>
    </w:p>
    <w:p w14:paraId="79247F12"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82BCCD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135D9B1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9136C1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925902E" w14:textId="77777777" w:rsidR="00E039B0" w:rsidRPr="00E039B0" w:rsidRDefault="00E039B0" w:rsidP="00E039B0">
      <w:pPr>
        <w:numPr>
          <w:ilvl w:val="0"/>
          <w:numId w:val="3"/>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glavni izvajalec v pogodbi pooblastiti naročnika, da na podlagi potrjenega računa oziroma situacije s strani glavnega izvajalca neposredno plačuje podizvajalcu,</w:t>
      </w:r>
    </w:p>
    <w:p w14:paraId="411923E8" w14:textId="77777777" w:rsidR="00E039B0" w:rsidRPr="00E039B0" w:rsidRDefault="00E039B0" w:rsidP="00E039B0">
      <w:pPr>
        <w:numPr>
          <w:ilvl w:val="0"/>
          <w:numId w:val="3"/>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podizvajalec predložiti soglasje, na podlagi katerega naročnik namesto ponudnika poravna podizvajalčevo terjatev do ponudnika,</w:t>
      </w:r>
    </w:p>
    <w:p w14:paraId="7C834409" w14:textId="77777777" w:rsidR="00E039B0" w:rsidRPr="00E039B0" w:rsidRDefault="00E039B0" w:rsidP="00E039B0">
      <w:pPr>
        <w:numPr>
          <w:ilvl w:val="0"/>
          <w:numId w:val="3"/>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glavni izvajalec svojemu računu ali situaciji priložiti račun ali situacijo podizvajalca, ki ga je predhodno potrdil.</w:t>
      </w:r>
    </w:p>
    <w:p w14:paraId="52D5F56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534F64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0BD96EB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F7949C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Obveznosti iz te točke veljajo tudi za podizvajalce podizvajalcev glavnega izvajalca ali nadaljnje podizvajalce v </w:t>
      </w:r>
      <w:proofErr w:type="spellStart"/>
      <w:r w:rsidRPr="00E039B0">
        <w:rPr>
          <w:rFonts w:ascii="Times New Roman" w:eastAsia="Calibri" w:hAnsi="Times New Roman" w:cs="Times New Roman"/>
          <w:kern w:val="0"/>
          <w:sz w:val="24"/>
          <w:szCs w:val="24"/>
          <w14:ligatures w14:val="none"/>
        </w:rPr>
        <w:t>podizvajalski</w:t>
      </w:r>
      <w:proofErr w:type="spellEnd"/>
      <w:r w:rsidRPr="00E039B0">
        <w:rPr>
          <w:rFonts w:ascii="Times New Roman" w:eastAsia="Calibri" w:hAnsi="Times New Roman" w:cs="Times New Roman"/>
          <w:kern w:val="0"/>
          <w:sz w:val="24"/>
          <w:szCs w:val="24"/>
          <w14:ligatures w14:val="none"/>
        </w:rPr>
        <w:t xml:space="preserve"> verigi, pri čemer se smiselno uporabljajo določbe te točke.</w:t>
      </w:r>
    </w:p>
    <w:p w14:paraId="5B11502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23DE794"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Skupna ponudba</w:t>
      </w:r>
    </w:p>
    <w:p w14:paraId="5BE9DDB3" w14:textId="77777777" w:rsidR="00E039B0" w:rsidRPr="00E039B0" w:rsidRDefault="00E039B0" w:rsidP="00E039B0">
      <w:pPr>
        <w:tabs>
          <w:tab w:val="left" w:pos="708"/>
          <w:tab w:val="left" w:pos="2155"/>
        </w:tabs>
        <w:spacing w:after="0" w:line="240" w:lineRule="auto"/>
        <w:jc w:val="both"/>
        <w:rPr>
          <w:rFonts w:ascii="Times New Roman" w:eastAsia="Times New Roman" w:hAnsi="Times New Roman" w:cs="Times New Roman"/>
          <w:kern w:val="0"/>
          <w:sz w:val="24"/>
          <w:szCs w:val="24"/>
          <w:lang w:eastAsia="sl-SI"/>
          <w14:ligatures w14:val="none"/>
        </w:rPr>
      </w:pPr>
    </w:p>
    <w:p w14:paraId="35EAFA1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Skupina gospodarskih subjektov, vključno z začasnimi združenji lahko predloži skupno ponudbo. V primeru, da bo ponudba skupine gospodarskih subjektov izbrana, bo naročnik zahteval, da ta skupina pred sklenitvijo pogodbe za izvedbo javnega naročila predloži pravni akt o skupni izvedbi naročila.</w:t>
      </w:r>
    </w:p>
    <w:p w14:paraId="1288101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8DDA80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Pravni akt o skupni izvedbi naročila mora natančno opredeliti naloge in odgovornost posameznih pogodbenih partnerjev za izvedbo naročila. Ne glede na to pa partnerji odgovarjajo naročniku neomejeno solidarno.</w:t>
      </w:r>
    </w:p>
    <w:p w14:paraId="3A85044B" w14:textId="77777777" w:rsidR="00E039B0" w:rsidRPr="00E039B0" w:rsidRDefault="00E039B0" w:rsidP="00E039B0">
      <w:pPr>
        <w:tabs>
          <w:tab w:val="left" w:pos="1125"/>
        </w:tabs>
        <w:spacing w:after="0" w:line="240" w:lineRule="auto"/>
        <w:jc w:val="both"/>
        <w:rPr>
          <w:rFonts w:ascii="Times New Roman" w:eastAsia="Calibri" w:hAnsi="Times New Roman" w:cs="Times New Roman"/>
          <w:kern w:val="0"/>
          <w:sz w:val="24"/>
          <w:szCs w:val="24"/>
          <w14:ligatures w14:val="none"/>
        </w:rPr>
      </w:pPr>
    </w:p>
    <w:p w14:paraId="1C02779B"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Uporaba zmogljivosti drugih subjektov</w:t>
      </w:r>
    </w:p>
    <w:p w14:paraId="25B33E4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869739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E039B0">
        <w:rPr>
          <w:rFonts w:ascii="Times New Roman" w:eastAsia="Calibri" w:hAnsi="Times New Roman" w:cs="Times New Roman"/>
          <w:color w:val="000000"/>
          <w:kern w:val="0"/>
          <w:sz w:val="24"/>
          <w:szCs w:val="24"/>
          <w14:ligatures w14:val="none"/>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E039B0">
        <w:rPr>
          <w:rFonts w:ascii="Times New Roman" w:eastAsia="Calibri" w:hAnsi="Times New Roman" w:cs="Times New Roman"/>
          <w:kern w:val="0"/>
          <w:sz w:val="24"/>
          <w:szCs w:val="24"/>
          <w14:ligatures w14:val="none"/>
        </w:rPr>
        <w:t xml:space="preserve"> Če želi ponudnik uporabiti zmogljivosti drugih subjektov, mora naročniku dokazati, da bo imel na voljo potrebna sredstva, na primer s predložitvijo zagotovil teh subjektov v ta namen.</w:t>
      </w:r>
    </w:p>
    <w:p w14:paraId="3083AE5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6C2F9B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40F2ECB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26F553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4425C03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74B69D2"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Pojasnila dokumentacije v zvezi z oddajo javnega naročila</w:t>
      </w:r>
    </w:p>
    <w:p w14:paraId="2327A2D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29DD36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Pojasnila o vsebini dokumentacije v zvezi z oddajo javnega naročila se lahko zahtevajo le v pisni obliki preko portala javnih naročil. Pojasnila bodo posredovana na portal javnih naročil.</w:t>
      </w:r>
    </w:p>
    <w:p w14:paraId="3BC458C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68ED13C" w14:textId="3CF269EC"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Če ponudnik zahteva v zvezi s to dokumentacijo oziroma v zvezi s pripravo ponudbe kakršno koli dodatno pojasnilo, mora zanj zaprositi najkasneje do </w:t>
      </w:r>
      <w:r w:rsidR="007077DD">
        <w:rPr>
          <w:rFonts w:ascii="Times New Roman" w:eastAsia="Calibri" w:hAnsi="Times New Roman" w:cs="Times New Roman"/>
          <w:b/>
          <w:bCs/>
          <w:kern w:val="0"/>
          <w:sz w:val="24"/>
          <w:szCs w:val="24"/>
          <w14:ligatures w14:val="none"/>
        </w:rPr>
        <w:t>26.</w:t>
      </w:r>
      <w:r w:rsidRPr="00E039B0">
        <w:rPr>
          <w:rFonts w:ascii="Times New Roman" w:eastAsia="Calibri" w:hAnsi="Times New Roman" w:cs="Times New Roman"/>
          <w:b/>
          <w:bCs/>
          <w:kern w:val="0"/>
          <w:sz w:val="24"/>
          <w:szCs w:val="24"/>
          <w14:ligatures w14:val="none"/>
        </w:rPr>
        <w:t xml:space="preserve"> </w:t>
      </w:r>
      <w:r w:rsidR="007077DD">
        <w:rPr>
          <w:rFonts w:ascii="Times New Roman" w:eastAsia="Calibri" w:hAnsi="Times New Roman" w:cs="Times New Roman"/>
          <w:b/>
          <w:bCs/>
          <w:kern w:val="0"/>
          <w:sz w:val="24"/>
          <w:szCs w:val="24"/>
          <w14:ligatures w14:val="none"/>
        </w:rPr>
        <w:t>6</w:t>
      </w:r>
      <w:r w:rsidRPr="00E039B0">
        <w:rPr>
          <w:rFonts w:ascii="Times New Roman" w:eastAsia="Calibri" w:hAnsi="Times New Roman" w:cs="Times New Roman"/>
          <w:b/>
          <w:bCs/>
          <w:kern w:val="0"/>
          <w:sz w:val="24"/>
          <w:szCs w:val="24"/>
          <w14:ligatures w14:val="none"/>
        </w:rPr>
        <w:t>. 2025 do 10:00 ure.</w:t>
      </w:r>
    </w:p>
    <w:p w14:paraId="5FFDF02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BF387C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38AB9A5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A4C7098"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Dopolnitve in spremembe dokumentacije v zvezi z oddajo javnega naročila</w:t>
      </w:r>
    </w:p>
    <w:p w14:paraId="5188362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1928C8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1E26C5E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083104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 poteku roka za prejem ponudb, naročnik ne bo spreminjal ali dopolnjeval dokumentacije v zvezi z oddajo javnega naročila.</w:t>
      </w:r>
    </w:p>
    <w:p w14:paraId="4F133F3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06D044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V primeru, da bo naročnik spremenil ali dopolnil dokumentacijo v zvezi z oddajo javnega naročila šest ali manj dni pred rokom, določenim za prejem ponudb, bo, glede na obseg in vsebino sprememb, ustrezno podaljšal rok za prejem ponudb.</w:t>
      </w:r>
    </w:p>
    <w:p w14:paraId="61494BA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3E8A3F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Rok za prejem ponudb bo naročnik podaljšal tudi v naslednjih primerih:</w:t>
      </w:r>
    </w:p>
    <w:p w14:paraId="1EE7AB41" w14:textId="77777777" w:rsidR="00E039B0" w:rsidRPr="00E039B0" w:rsidRDefault="00E039B0" w:rsidP="00E039B0">
      <w:pPr>
        <w:numPr>
          <w:ilvl w:val="0"/>
          <w:numId w:val="3"/>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38A192A3" w14:textId="77777777" w:rsidR="00E039B0" w:rsidRPr="00E039B0" w:rsidRDefault="00E039B0" w:rsidP="00E039B0">
      <w:pPr>
        <w:numPr>
          <w:ilvl w:val="0"/>
          <w:numId w:val="3"/>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29834FA2"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D92BA3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0FEAAF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4F0CD05"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Dopustne dopolnitve, pojasnila in popravek ponudbe, računske napake</w:t>
      </w:r>
    </w:p>
    <w:p w14:paraId="54F6213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1642FB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7B86597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C220A1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70EAB34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6EBB1C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bookmarkStart w:id="2" w:name="_Hlk130901116"/>
      <w:r w:rsidRPr="00E039B0">
        <w:rPr>
          <w:rFonts w:ascii="Times New Roman" w:eastAsia="Calibri" w:hAnsi="Times New Roman" w:cs="Times New Roman"/>
          <w:kern w:val="0"/>
          <w:sz w:val="24"/>
          <w:szCs w:val="24"/>
          <w14:ligatures w14:val="none"/>
        </w:rPr>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4B10388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85531B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V primeru, da bo naročnik pri pregledu in ocenjevanju ponudb odkril očitne računske napake, bo ravnal v skladu s sedmim odstavkom 89. člena ZJN-3.</w:t>
      </w:r>
    </w:p>
    <w:bookmarkEnd w:id="2"/>
    <w:p w14:paraId="076011F2"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B9D1EB3"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Stroški ponudbe</w:t>
      </w:r>
    </w:p>
    <w:p w14:paraId="25AF6BD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5C883B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Ponudnik nosi vse stroške, povezane s pripravo in predložitvijo ponudbe, vključno s stroški </w:t>
      </w:r>
      <w:proofErr w:type="spellStart"/>
      <w:r w:rsidRPr="00E039B0">
        <w:rPr>
          <w:rFonts w:ascii="Times New Roman" w:eastAsia="Calibri" w:hAnsi="Times New Roman" w:cs="Times New Roman"/>
          <w:kern w:val="0"/>
          <w:sz w:val="24"/>
          <w:szCs w:val="24"/>
          <w14:ligatures w14:val="none"/>
        </w:rPr>
        <w:t>prospektnega</w:t>
      </w:r>
      <w:proofErr w:type="spellEnd"/>
      <w:r w:rsidRPr="00E039B0">
        <w:rPr>
          <w:rFonts w:ascii="Times New Roman" w:eastAsia="Calibri" w:hAnsi="Times New Roman" w:cs="Times New Roman"/>
          <w:kern w:val="0"/>
          <w:sz w:val="24"/>
          <w:szCs w:val="24"/>
          <w14:ligatures w14:val="none"/>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0871422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C03504B"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Variantne ponudbe</w:t>
      </w:r>
    </w:p>
    <w:p w14:paraId="262C38B2"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987CA6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Naročnik ne bo upošteval variantnih ponudb. Ponudnik lahko predloži samo eno ponudbo. Ponudnik, ki predloži več kot eno ponudbo bo izločen iz postopka.</w:t>
      </w:r>
    </w:p>
    <w:p w14:paraId="396D6F32"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64FA276"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Rok plačila</w:t>
      </w:r>
    </w:p>
    <w:p w14:paraId="281865C8" w14:textId="77777777" w:rsidR="00E039B0" w:rsidRPr="00E039B0" w:rsidRDefault="00E039B0" w:rsidP="00E039B0">
      <w:pPr>
        <w:spacing w:after="0" w:line="240" w:lineRule="auto"/>
        <w:jc w:val="both"/>
        <w:rPr>
          <w:rFonts w:ascii="Times New Roman" w:eastAsia="Calibri" w:hAnsi="Times New Roman" w:cs="Times New Roman"/>
          <w:b/>
          <w:bCs/>
          <w:kern w:val="0"/>
          <w:sz w:val="24"/>
          <w:szCs w:val="24"/>
          <w14:ligatures w14:val="none"/>
        </w:rPr>
      </w:pPr>
    </w:p>
    <w:p w14:paraId="4B05661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bCs/>
          <w:kern w:val="0"/>
          <w:sz w:val="24"/>
          <w:szCs w:val="24"/>
          <w14:ligatures w14:val="none"/>
        </w:rPr>
        <w:t xml:space="preserve"> Rok plačila je 30 dni od dneva prejema pravilno obračunanega računa</w:t>
      </w:r>
      <w:r w:rsidRPr="00E039B0">
        <w:rPr>
          <w:rFonts w:ascii="Times New Roman" w:eastAsia="Calibri" w:hAnsi="Times New Roman" w:cs="Times New Roman"/>
          <w:kern w:val="0"/>
          <w:sz w:val="24"/>
          <w:szCs w:val="24"/>
          <w14:ligatures w14:val="none"/>
        </w:rPr>
        <w:t>.</w:t>
      </w:r>
    </w:p>
    <w:p w14:paraId="292BA382"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A2C6974"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p>
    <w:p w14:paraId="64D63598"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Cena</w:t>
      </w:r>
    </w:p>
    <w:p w14:paraId="08D2F9BD"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p>
    <w:p w14:paraId="20C38242"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Ponudbena cena mora biti izražena v eurih, brez davka na dodano vrednost (DDV). Cena mora vsebovati vse stroške, ki jih bo imel ponudnik z realizacijo naročila, popuste in rabate. Davek na dodano vrednost mora biti prikazan posebej, v skladu z obrazcem ponudbenega Predračuna.</w:t>
      </w:r>
    </w:p>
    <w:p w14:paraId="0768D31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B775DF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Ponudnik mora izpolniti obrazec Predračun tako, da vpiše cene in sicer na največ dve decimalki in jih pomnoži s količinami ter tako dobljene vrednosti sešteje. Ponudnik mora izpolniti vse postavke v predračunu. V kolikor ponudnik cene v posamezno postavko ne vpiše, se šteje, da predmetne postavke ne ponuja in tako ne izpolnjuje vseh zahtev naročnika iz predmetne dokumentacije. V kolikor ponudnik vpiše ceno nič (0) EUR, se šteje, da ponuja postavko brezplačno. </w:t>
      </w:r>
      <w:bookmarkStart w:id="3" w:name="_Hlk130296468"/>
      <w:r w:rsidRPr="00E039B0">
        <w:rPr>
          <w:rFonts w:ascii="Times New Roman" w:eastAsia="Calibri" w:hAnsi="Times New Roman" w:cs="Times New Roman"/>
          <w:kern w:val="0"/>
          <w:sz w:val="24"/>
          <w:szCs w:val="24"/>
          <w14:ligatures w14:val="none"/>
        </w:rPr>
        <w:t>Ponudnik ne sme spreminjati vsebine predračuna</w:t>
      </w:r>
      <w:bookmarkEnd w:id="3"/>
      <w:r w:rsidRPr="00E039B0">
        <w:rPr>
          <w:rFonts w:ascii="Times New Roman" w:eastAsia="Calibri" w:hAnsi="Times New Roman" w:cs="Times New Roman"/>
          <w:kern w:val="0"/>
          <w:sz w:val="24"/>
          <w:szCs w:val="24"/>
          <w14:ligatures w14:val="none"/>
        </w:rPr>
        <w:t>.</w:t>
      </w:r>
    </w:p>
    <w:p w14:paraId="0D5CBE8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A06D75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Pri oblikovanju cene ponudbe morajo ponudniki upoštevati, da je dobava živil na lokacijo naročnika: Psihiatrična bolnišnica Idrija, Pot sv. Antona 49, 5280 Idrija.</w:t>
      </w:r>
    </w:p>
    <w:p w14:paraId="337F7C8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CD8CD5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bCs/>
          <w:kern w:val="0"/>
          <w:sz w:val="24"/>
          <w:szCs w:val="24"/>
          <w14:ligatures w14:val="none"/>
        </w:rPr>
        <w:t xml:space="preserve">Ker bo naročnik omejil sklenitev sporazumov na število tri (3) konkurenčne ponudnike (v kolikor bo ponudnikov več kot 3) za določen artikel, sklop, oziroma več sklopov, bo pri odpiranju ponudb (po enem letu), skladno z načelom gospodarnega ravnanja v primeru omejitve kroga konkurentov zahteval (zagotovil), da cena ponudb pri odpiranju </w:t>
      </w:r>
      <w:r w:rsidRPr="00E039B0">
        <w:rPr>
          <w:rFonts w:ascii="Times New Roman" w:eastAsia="Calibri" w:hAnsi="Times New Roman" w:cs="Times New Roman"/>
          <w:b/>
          <w:bCs/>
          <w:kern w:val="0"/>
          <w:sz w:val="24"/>
          <w:szCs w:val="24"/>
          <w14:ligatures w14:val="none"/>
        </w:rPr>
        <w:lastRenderedPageBreak/>
        <w:t xml:space="preserve">konkurence ne sme presegati cene iz postopka za sklenitev Okvirnega sporazuma </w:t>
      </w:r>
      <w:r w:rsidRPr="00E039B0">
        <w:rPr>
          <w:rFonts w:ascii="Times New Roman" w:eastAsia="Calibri" w:hAnsi="Times New Roman" w:cs="Times New Roman"/>
          <w:kern w:val="0"/>
          <w:sz w:val="24"/>
          <w:szCs w:val="24"/>
          <w14:ligatures w14:val="none"/>
        </w:rPr>
        <w:t>(Odločitve o izbiri).</w:t>
      </w:r>
    </w:p>
    <w:p w14:paraId="644A3FF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bCs/>
          <w:kern w:val="0"/>
          <w:sz w:val="24"/>
          <w:szCs w:val="24"/>
          <w14:ligatures w14:val="none"/>
        </w:rPr>
        <w:t>Izjema</w:t>
      </w:r>
      <w:r w:rsidRPr="00E039B0">
        <w:rPr>
          <w:rFonts w:ascii="Times New Roman" w:eastAsia="Calibri" w:hAnsi="Times New Roman" w:cs="Times New Roman"/>
          <w:kern w:val="0"/>
          <w:sz w:val="24"/>
          <w:szCs w:val="24"/>
          <w14:ligatures w14:val="none"/>
        </w:rPr>
        <w:t xml:space="preserve"> velja za sklopa: </w:t>
      </w:r>
      <w:r w:rsidRPr="00E039B0">
        <w:rPr>
          <w:rFonts w:ascii="Times New Roman" w:eastAsia="Calibri" w:hAnsi="Times New Roman" w:cs="Times New Roman"/>
          <w:b/>
          <w:kern w:val="0"/>
          <w:sz w:val="24"/>
          <w:szCs w:val="24"/>
          <w14:ligatures w14:val="none"/>
        </w:rPr>
        <w:t xml:space="preserve">16. Sveže sadje in 17. Sveža zelenjava, </w:t>
      </w:r>
      <w:r w:rsidRPr="00E039B0">
        <w:rPr>
          <w:rFonts w:ascii="Times New Roman" w:eastAsia="Calibri" w:hAnsi="Times New Roman" w:cs="Times New Roman"/>
          <w:kern w:val="0"/>
          <w:sz w:val="24"/>
          <w:szCs w:val="24"/>
          <w14:ligatures w14:val="none"/>
        </w:rPr>
        <w:t xml:space="preserve">kjer se zahtevajo fiksne cene za obdobje treh mesecev od začetka izvajanja javnega naročila, iz razloga sezonskega oblikovanja cen za živila v navedenih dveh sklopih. </w:t>
      </w:r>
    </w:p>
    <w:p w14:paraId="0F85043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D001DE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Naročnik od izbranih dobaviteljev zahteva, da če bodo prodajali živila, za katera bodo izbrani, po akcijskih oziroma po nižjih cenah v določenih obdobjih, ki bodo ugodnejše od cen iz ponudbenega predračuna, ali bi se cene živil tekom izvajanja naročila na trgu znižale, da bodo naročnika o tem pisno obvestili in mu dobavljali živila po nižjih cenah.</w:t>
      </w:r>
    </w:p>
    <w:p w14:paraId="08890CC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Naročnik zahteva plačilni rok 30 dni od datuma prejema zbirnega računa, ki ga bo ponudnik (dobavitelj) izstavil enkrat mesečno, in sicer do 5. dne v tekočem mesecu za vse dobave opravljene v preteklem mesecu. Krajši plačilni rok za naročnika ni sprejemljiv. </w:t>
      </w:r>
    </w:p>
    <w:p w14:paraId="0CBBF58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1C7F21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V primeru, da ponudnik, ki bi ga naročnik pozval k podrobnejši pisni obrazložitvi ponujenih cen, obrazložitve ne bo posredoval v postavljenem roku, bo naročnik ponudbo takega ponudnika zavrnil. </w:t>
      </w:r>
    </w:p>
    <w:p w14:paraId="0E9F74B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64C41F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Če bo izbrani ponudnik pri izvedbi naročila sodeloval s podizvajalci, bo v Okvirnem sporazumu naročnik pooblaščen, da na podlagi potrjenega računa neposredno plačuje podizvajalcem. </w:t>
      </w:r>
    </w:p>
    <w:p w14:paraId="068BFCF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373A3A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Priloga Okvirnega sporazuma bo soglasje podizvajalca, na podlagi katerega bo naročnik namesto dobavitelju (izbranemu ponudniku) poravnaval podizvajalčevo terjatev do dobavitelja (izbranega ponudnika). Neposredna plačila podizvajalcem so v skladu s 5. točko 94. člena ZJN-3 obvezna. </w:t>
      </w:r>
    </w:p>
    <w:p w14:paraId="465B4D4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7AFD14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Če bo izbrani ponudnik pri izvedbi naročila sodeloval s podizvajalci bo moral k vsakemu izstavljenemu računu obvezno priložiti račune svojih podizvajalcev, ki jih bo predhodno potrdil.</w:t>
      </w:r>
    </w:p>
    <w:p w14:paraId="6EFBF3F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2CA6760"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p>
    <w:p w14:paraId="39ECAD69"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Neobičajno nizka ponudba</w:t>
      </w:r>
    </w:p>
    <w:p w14:paraId="47C55F5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9E6C63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2550499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423CC2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Preden bo naročnik izločil neobičajno nizko ponudbo, bo od ponudnika pisno zahteval podrobne podatke in utemeljitev o elementih ponudbe, za katere meni, da so odločilni za izpolnitev naročila oziroma vplivajo na razvrstitev ponudb.</w:t>
      </w:r>
    </w:p>
    <w:p w14:paraId="3C5B7A5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C7024D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Če bo naročnik ugotovil, da je ponudba neobičajno nizka, ker ni skladna z veljavnimi obveznostmi iz drugega odstavka 3. člena ZJN-3, jo bo naročnik zavrnil.</w:t>
      </w:r>
    </w:p>
    <w:p w14:paraId="1542BE9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C95DF26"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Merila</w:t>
      </w:r>
    </w:p>
    <w:p w14:paraId="5C9E952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ACD365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Merilo za izbiro najugodnejšega ponudnika je ekonomsko najugodnejša ponudba.</w:t>
      </w:r>
    </w:p>
    <w:p w14:paraId="3DAB59E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1A52E7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Naročnik bo najugodnejšo ponudbo izbral na osnovi naslednjih meril:</w:t>
      </w:r>
    </w:p>
    <w:p w14:paraId="68F45781" w14:textId="77777777" w:rsidR="00E039B0" w:rsidRPr="00E039B0" w:rsidRDefault="00E039B0" w:rsidP="00E039B0">
      <w:pPr>
        <w:spacing w:after="0" w:line="240" w:lineRule="auto"/>
        <w:jc w:val="both"/>
        <w:outlineLvl w:val="0"/>
        <w:rPr>
          <w:rFonts w:ascii="Times New Roman" w:eastAsia="Times New Roman" w:hAnsi="Times New Roman" w:cs="Times New Roman"/>
          <w:kern w:val="0"/>
          <w:sz w:val="24"/>
          <w:szCs w:val="24"/>
          <w:lang w:eastAsia="sl-SI"/>
          <w14:ligatures w14:val="none"/>
        </w:rPr>
      </w:pPr>
    </w:p>
    <w:p w14:paraId="00CDECC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cena: 70%</w:t>
      </w:r>
    </w:p>
    <w:p w14:paraId="7701138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Delež, ki ga predstavlja merilo cena v skupni oceni je 100 točk. S tem številom bo točkovana najcenejša ponudba. Ostale ponudbe dobijo ustrezno manj točk (izračunano po naslednji formuli).</w:t>
      </w:r>
    </w:p>
    <w:p w14:paraId="7F57640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6A576A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Formula za preračun v točke</w:t>
      </w:r>
    </w:p>
    <w:p w14:paraId="24C4AB5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7EF2DC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T = P(min) / P(1..x) * T(</w:t>
      </w:r>
      <w:proofErr w:type="spellStart"/>
      <w:r w:rsidRPr="00E039B0">
        <w:rPr>
          <w:rFonts w:ascii="Times New Roman" w:eastAsia="Calibri" w:hAnsi="Times New Roman" w:cs="Times New Roman"/>
          <w:kern w:val="0"/>
          <w:sz w:val="24"/>
          <w:szCs w:val="24"/>
          <w14:ligatures w14:val="none"/>
        </w:rPr>
        <w:t>max</w:t>
      </w:r>
      <w:proofErr w:type="spellEnd"/>
      <w:r w:rsidRPr="00E039B0">
        <w:rPr>
          <w:rFonts w:ascii="Times New Roman" w:eastAsia="Calibri" w:hAnsi="Times New Roman" w:cs="Times New Roman"/>
          <w:kern w:val="0"/>
          <w:sz w:val="24"/>
          <w:szCs w:val="24"/>
          <w14:ligatures w14:val="none"/>
        </w:rPr>
        <w:t>)</w:t>
      </w:r>
    </w:p>
    <w:p w14:paraId="1DBC3C6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9671B9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Pri čemer je:</w:t>
      </w:r>
    </w:p>
    <w:p w14:paraId="6399F1E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T – število točk za merilo cena</w:t>
      </w:r>
    </w:p>
    <w:p w14:paraId="23E11AE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P(min) – najcenejša ponudba</w:t>
      </w:r>
    </w:p>
    <w:p w14:paraId="0DD20BC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P(1..x) – vrednost posamezne ponudbe</w:t>
      </w:r>
    </w:p>
    <w:p w14:paraId="4E1A8E6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T(</w:t>
      </w:r>
      <w:proofErr w:type="spellStart"/>
      <w:r w:rsidRPr="00E039B0">
        <w:rPr>
          <w:rFonts w:ascii="Times New Roman" w:eastAsia="Calibri" w:hAnsi="Times New Roman" w:cs="Times New Roman"/>
          <w:kern w:val="0"/>
          <w:sz w:val="24"/>
          <w:szCs w:val="24"/>
          <w14:ligatures w14:val="none"/>
        </w:rPr>
        <w:t>max</w:t>
      </w:r>
      <w:proofErr w:type="spellEnd"/>
      <w:r w:rsidRPr="00E039B0">
        <w:rPr>
          <w:rFonts w:ascii="Times New Roman" w:eastAsia="Calibri" w:hAnsi="Times New Roman" w:cs="Times New Roman"/>
          <w:kern w:val="0"/>
          <w:sz w:val="24"/>
          <w:szCs w:val="24"/>
          <w14:ligatures w14:val="none"/>
        </w:rPr>
        <w:t>) – maksimalno število točk</w:t>
      </w:r>
    </w:p>
    <w:p w14:paraId="6BD71A8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6229872"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w:t>
      </w:r>
      <w:proofErr w:type="spellStart"/>
      <w:r w:rsidRPr="00E039B0">
        <w:rPr>
          <w:rFonts w:ascii="Times New Roman" w:eastAsia="Calibri" w:hAnsi="Times New Roman" w:cs="Times New Roman"/>
          <w:kern w:val="0"/>
          <w:sz w:val="24"/>
          <w:szCs w:val="24"/>
          <w14:ligatures w14:val="none"/>
        </w:rPr>
        <w:t>Cmin</w:t>
      </w:r>
      <w:proofErr w:type="spellEnd"/>
      <w:r w:rsidRPr="00E039B0">
        <w:rPr>
          <w:rFonts w:ascii="Times New Roman" w:eastAsia="Calibri" w:hAnsi="Times New Roman" w:cs="Times New Roman"/>
          <w:kern w:val="0"/>
          <w:sz w:val="24"/>
          <w:szCs w:val="24"/>
          <w14:ligatures w14:val="none"/>
        </w:rPr>
        <w:t>]/[</w:t>
      </w:r>
      <w:proofErr w:type="spellStart"/>
      <w:r w:rsidRPr="00E039B0">
        <w:rPr>
          <w:rFonts w:ascii="Times New Roman" w:eastAsia="Calibri" w:hAnsi="Times New Roman" w:cs="Times New Roman"/>
          <w:kern w:val="0"/>
          <w:sz w:val="24"/>
          <w:szCs w:val="24"/>
          <w14:ligatures w14:val="none"/>
        </w:rPr>
        <w:t>Cx</w:t>
      </w:r>
      <w:proofErr w:type="spellEnd"/>
      <w:r w:rsidRPr="00E039B0">
        <w:rPr>
          <w:rFonts w:ascii="Times New Roman" w:eastAsia="Calibri" w:hAnsi="Times New Roman" w:cs="Times New Roman"/>
          <w:kern w:val="0"/>
          <w:sz w:val="24"/>
          <w:szCs w:val="24"/>
          <w14:ligatures w14:val="none"/>
        </w:rPr>
        <w:t>] * [delež (100%)]</w:t>
      </w:r>
    </w:p>
    <w:p w14:paraId="683F25C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9983CD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ekološka živil: 10 točk</w:t>
      </w:r>
    </w:p>
    <w:p w14:paraId="4064161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Delež živil, ki so pridelana ne ekološki način, kot ga določajo Uredba (ES) št. 834/2007/ES, Uredba Komisije (ES) št. 889/2008 ali predpis, ki ureja ekološko pridelavo in predelavo kmetijskih pridelkov oziroma živil, ki presega minimalni delež, kot ga je naročnik opredelil v opisu predmeta oziroma tehničnih specifikacijah, se v okviru tega merila točkuje z dodatnimi točkami. Za živila, ki so pridelana v </w:t>
      </w:r>
      <w:proofErr w:type="spellStart"/>
      <w:r w:rsidRPr="00E039B0">
        <w:rPr>
          <w:rFonts w:ascii="Times New Roman" w:eastAsia="Calibri" w:hAnsi="Times New Roman" w:cs="Times New Roman"/>
          <w:kern w:val="0"/>
          <w:sz w:val="24"/>
          <w:szCs w:val="24"/>
          <w14:ligatures w14:val="none"/>
        </w:rPr>
        <w:t>preusmeritvenem</w:t>
      </w:r>
      <w:proofErr w:type="spellEnd"/>
      <w:r w:rsidRPr="00E039B0">
        <w:rPr>
          <w:rFonts w:ascii="Times New Roman" w:eastAsia="Calibri" w:hAnsi="Times New Roman" w:cs="Times New Roman"/>
          <w:kern w:val="0"/>
          <w:sz w:val="24"/>
          <w:szCs w:val="24"/>
          <w14:ligatures w14:val="none"/>
        </w:rPr>
        <w:t xml:space="preserve"> obdobju, se šteje, da so pridelana na ekološki način.</w:t>
      </w:r>
    </w:p>
    <w:p w14:paraId="5AB083D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0BDAE62"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Način dokazovanja</w:t>
      </w:r>
    </w:p>
    <w:p w14:paraId="47D7CE0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Ponudnik mora k ponudbi priložiti potrdilo, da ima blago znak za okolje tipa I, iz katerega izhaja, da blago izpolnjuje zahteve.</w:t>
      </w:r>
    </w:p>
    <w:p w14:paraId="3D08AA8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081F24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Živila iz shem kakovosti: 20 točk</w:t>
      </w:r>
    </w:p>
    <w:p w14:paraId="6438585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Delež živil, pridelanih iz shem kakovosti, ki so opredeljene v Zakonu o kmetijstvu ali predpisih, ki urejajo sheme kakovosti, ki presega minimalni delež, kot ga je naročnik opredelil v opisu predmeta oziroma tehničnih specifikacijah, se v okviru tega merila točkuje z dodatnimi točkami.</w:t>
      </w:r>
    </w:p>
    <w:p w14:paraId="60A21DE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662236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Način dokazovanja</w:t>
      </w:r>
    </w:p>
    <w:p w14:paraId="3DF3E86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Ponudnik mora ponudbi priložiti znak oz. certifikat oz. drugo ustrezno dokazilo, iz katerega izhaja, da živilo izpolnjuje zahteve za eno izmed shem kakovosti.</w:t>
      </w:r>
    </w:p>
    <w:p w14:paraId="512778A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Če se ponudba točkuje z dodatnimi točkami, naročnik med izvajanjem naročila preverja, ali ponudnik izpolnjuje merilo.</w:t>
      </w:r>
    </w:p>
    <w:p w14:paraId="724D8D1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429A78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[1]Druge sheme kakovosti, ki niso opredeljene v Zkme-1, vendar so navedene v Katalogu živil za javno naročanje (https://www.katalogzivil.si/).</w:t>
      </w:r>
    </w:p>
    <w:p w14:paraId="6D0DDF7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842626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w:t>
      </w:r>
      <w:proofErr w:type="spellStart"/>
      <w:r w:rsidRPr="00E039B0">
        <w:rPr>
          <w:rFonts w:ascii="Times New Roman" w:eastAsia="Calibri" w:hAnsi="Times New Roman" w:cs="Times New Roman"/>
          <w:kern w:val="0"/>
          <w:sz w:val="24"/>
          <w:szCs w:val="24"/>
          <w14:ligatures w14:val="none"/>
        </w:rPr>
        <w:t>ŠtD</w:t>
      </w:r>
      <w:proofErr w:type="spellEnd"/>
      <w:r w:rsidRPr="00E039B0">
        <w:rPr>
          <w:rFonts w:ascii="Times New Roman" w:eastAsia="Calibri" w:hAnsi="Times New Roman" w:cs="Times New Roman"/>
          <w:kern w:val="0"/>
          <w:sz w:val="24"/>
          <w:szCs w:val="24"/>
          <w14:ligatures w14:val="none"/>
        </w:rPr>
        <w:t>]/[</w:t>
      </w:r>
      <w:proofErr w:type="spellStart"/>
      <w:r w:rsidRPr="00E039B0">
        <w:rPr>
          <w:rFonts w:ascii="Times New Roman" w:eastAsia="Calibri" w:hAnsi="Times New Roman" w:cs="Times New Roman"/>
          <w:kern w:val="0"/>
          <w:sz w:val="24"/>
          <w:szCs w:val="24"/>
          <w14:ligatures w14:val="none"/>
        </w:rPr>
        <w:t>ŠtP</w:t>
      </w:r>
      <w:proofErr w:type="spellEnd"/>
      <w:r w:rsidRPr="00E039B0">
        <w:rPr>
          <w:rFonts w:ascii="Times New Roman" w:eastAsia="Calibri" w:hAnsi="Times New Roman" w:cs="Times New Roman"/>
          <w:kern w:val="0"/>
          <w:sz w:val="24"/>
          <w:szCs w:val="24"/>
          <w14:ligatures w14:val="none"/>
        </w:rPr>
        <w:t>]</w:t>
      </w:r>
    </w:p>
    <w:p w14:paraId="35C697A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EB5F53C"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Obvestilo o odločitvi o oddaji naročila</w:t>
      </w:r>
    </w:p>
    <w:p w14:paraId="458DBE6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9CEA42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lastRenderedPageBreak/>
        <w:t>Naročnik bo podpisano odločitev o oddaji naročila objavil na portalu javnih naročil. Odločitev se šteje za vročeno z dnem objave na portalu javnih naročil.</w:t>
      </w:r>
    </w:p>
    <w:p w14:paraId="377C361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33527D1"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Podatki o lastniški strukturi</w:t>
      </w:r>
    </w:p>
    <w:p w14:paraId="19454DA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2BFBEA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Izbrani ponudnik mora v roku osmih dni od prejema naročnikovega poziva posredovati podatke o:</w:t>
      </w:r>
    </w:p>
    <w:p w14:paraId="6101EA1A" w14:textId="77777777" w:rsidR="00E039B0" w:rsidRPr="00E039B0" w:rsidRDefault="00E039B0" w:rsidP="00E039B0">
      <w:pPr>
        <w:numPr>
          <w:ilvl w:val="0"/>
          <w:numId w:val="3"/>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udeležbi fizičnih (ime in priimek, naslov prebivališča ter delež lastništva) in pravnih oseb v lastništvu ponudnika,</w:t>
      </w:r>
    </w:p>
    <w:p w14:paraId="217ED4B1" w14:textId="77777777" w:rsidR="00E039B0" w:rsidRPr="00E039B0" w:rsidRDefault="00E039B0" w:rsidP="00E039B0">
      <w:pPr>
        <w:numPr>
          <w:ilvl w:val="0"/>
          <w:numId w:val="3"/>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gospodarskih subjektih, za katere se glede na določbe zakona, ki ureja gospodarske družbe, šteje, da so z njim povezane družbe.</w:t>
      </w:r>
    </w:p>
    <w:p w14:paraId="19B25DB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AC155DF"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Okvirni sporazum</w:t>
      </w:r>
    </w:p>
    <w:p w14:paraId="16082E8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2EE5ED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Izbrani ponudnik bo prejel v podpis okvirni sporazum katerega vsebina bo enaka vzorcu okvirnega sporazuma. Dopolnjen bo le s podatki iz ponudbe. Naročnik izbranemu ponudniku ne bo dovolil spreminjanja pogodbenih določil. Če ponudnik ne bo v osmih dneh vrnil podpisanega okvirnega sporazuma, se šteje, da je odstopil od ponudbe. Naročnik bo odstop od ponudbe štel kot negativno referenco v naslednjih treh letih, ne glede na razloge za odstop od ponudbe. Naročnik bo posebej obračunal škodo, ki jo je imel zaradi neizpolnjevanja pogodbenih obveznosti s strani izbranega ponudnika oz. odstopa od okvirnega sporazuma.</w:t>
      </w:r>
    </w:p>
    <w:p w14:paraId="1DBA325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B2AA062" w14:textId="77777777" w:rsidR="00E039B0" w:rsidRPr="00E039B0" w:rsidRDefault="00E039B0" w:rsidP="00E039B0">
      <w:pPr>
        <w:spacing w:after="0" w:line="240" w:lineRule="auto"/>
        <w:jc w:val="both"/>
        <w:rPr>
          <w:rFonts w:ascii="Times New Roman" w:eastAsia="Calibri" w:hAnsi="Times New Roman" w:cs="Times New Roman"/>
          <w:b/>
          <w:bCs/>
          <w:kern w:val="0"/>
          <w:sz w:val="24"/>
          <w:szCs w:val="24"/>
          <w14:ligatures w14:val="none"/>
        </w:rPr>
      </w:pPr>
      <w:r w:rsidRPr="00E039B0">
        <w:rPr>
          <w:rFonts w:ascii="Times New Roman" w:eastAsia="Calibri" w:hAnsi="Times New Roman" w:cs="Times New Roman"/>
          <w:b/>
          <w:bCs/>
          <w:kern w:val="0"/>
          <w:sz w:val="24"/>
          <w:szCs w:val="24"/>
          <w14:ligatures w14:val="none"/>
        </w:rPr>
        <w:t xml:space="preserve">               Podpis okvirnega sporazuma</w:t>
      </w:r>
    </w:p>
    <w:p w14:paraId="7D578279" w14:textId="77777777" w:rsidR="00E039B0" w:rsidRPr="00E039B0" w:rsidRDefault="00E039B0" w:rsidP="00E039B0">
      <w:pPr>
        <w:spacing w:after="0" w:line="240" w:lineRule="auto"/>
        <w:jc w:val="both"/>
        <w:rPr>
          <w:rFonts w:ascii="Times New Roman" w:eastAsia="Calibri" w:hAnsi="Times New Roman" w:cs="Times New Roman"/>
          <w:b/>
          <w:bCs/>
          <w:kern w:val="0"/>
          <w:sz w:val="24"/>
          <w:szCs w:val="24"/>
          <w14:ligatures w14:val="none"/>
        </w:rPr>
      </w:pPr>
    </w:p>
    <w:p w14:paraId="213568F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V skladu s šestim odstavkom 14. člena </w:t>
      </w:r>
      <w:proofErr w:type="spellStart"/>
      <w:r w:rsidRPr="00E039B0">
        <w:rPr>
          <w:rFonts w:ascii="Times New Roman" w:eastAsia="Calibri" w:hAnsi="Times New Roman" w:cs="Times New Roman"/>
          <w:kern w:val="0"/>
          <w:sz w:val="24"/>
          <w:szCs w:val="24"/>
          <w14:ligatures w14:val="none"/>
        </w:rPr>
        <w:t>ZIntPK</w:t>
      </w:r>
      <w:proofErr w:type="spellEnd"/>
      <w:r w:rsidRPr="00E039B0">
        <w:rPr>
          <w:rFonts w:ascii="Times New Roman" w:eastAsia="Calibri" w:hAnsi="Times New Roman" w:cs="Times New Roman"/>
          <w:kern w:val="0"/>
          <w:sz w:val="24"/>
          <w:szCs w:val="24"/>
          <w14:ligatures w14:val="none"/>
        </w:rPr>
        <w:t xml:space="preserve"> je izbrani ponudnik dolžan na poziv naročnika, pred podpisom Okvirnega sporazuma (v vrednosti nad 10.000 EUR brez DDV), predložiti izjavo ali podatke o udeležbi fizičnih in pravnih oseb v lastništvu izbranega ponudnika (</w:t>
      </w:r>
      <w:r w:rsidRPr="00E039B0">
        <w:rPr>
          <w:rFonts w:ascii="Times New Roman" w:eastAsia="Calibri" w:hAnsi="Times New Roman" w:cs="Times New Roman"/>
          <w:b/>
          <w:bCs/>
          <w:kern w:val="0"/>
          <w:sz w:val="24"/>
          <w:szCs w:val="24"/>
          <w14:ligatures w14:val="none"/>
        </w:rPr>
        <w:t>OBRAZEC-4),</w:t>
      </w:r>
      <w:r w:rsidRPr="00E039B0">
        <w:rPr>
          <w:rFonts w:ascii="Times New Roman" w:eastAsia="Calibri" w:hAnsi="Times New Roman" w:cs="Times New Roman"/>
          <w:kern w:val="0"/>
          <w:sz w:val="24"/>
          <w:szCs w:val="24"/>
          <w14:ligatures w14:val="none"/>
        </w:rPr>
        <w:t xml:space="preserve">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sporazuma.</w:t>
      </w:r>
    </w:p>
    <w:p w14:paraId="1908EC9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 poziv naročnika bo moral izbrani ponudnik v postopku javnega naročanja ali pri izvajanju javnega naročila posredovati podatke o:</w:t>
      </w:r>
    </w:p>
    <w:p w14:paraId="0669A91D" w14:textId="77777777" w:rsidR="00E039B0" w:rsidRPr="00E039B0" w:rsidRDefault="00E039B0" w:rsidP="00E039B0">
      <w:pPr>
        <w:numPr>
          <w:ilvl w:val="0"/>
          <w:numId w:val="19"/>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svojih ustanoviteljih, družbenikih, delničarjih, </w:t>
      </w:r>
      <w:proofErr w:type="spellStart"/>
      <w:r w:rsidRPr="00E039B0">
        <w:rPr>
          <w:rFonts w:ascii="Times New Roman" w:eastAsia="Calibri" w:hAnsi="Times New Roman" w:cs="Times New Roman"/>
          <w:kern w:val="0"/>
          <w:sz w:val="24"/>
          <w:szCs w:val="24"/>
          <w14:ligatures w14:val="none"/>
        </w:rPr>
        <w:t>komanditistih</w:t>
      </w:r>
      <w:proofErr w:type="spellEnd"/>
      <w:r w:rsidRPr="00E039B0">
        <w:rPr>
          <w:rFonts w:ascii="Times New Roman" w:eastAsia="Calibri" w:hAnsi="Times New Roman" w:cs="Times New Roman"/>
          <w:kern w:val="0"/>
          <w:sz w:val="24"/>
          <w:szCs w:val="24"/>
          <w14:ligatures w14:val="none"/>
        </w:rPr>
        <w:t xml:space="preserve"> ali drugih lastnikih in podatke o lastniških deležih navedenih oseb;</w:t>
      </w:r>
    </w:p>
    <w:p w14:paraId="1E8976DC" w14:textId="77777777" w:rsidR="00E039B0" w:rsidRPr="00E039B0" w:rsidRDefault="00E039B0" w:rsidP="00E039B0">
      <w:pPr>
        <w:numPr>
          <w:ilvl w:val="0"/>
          <w:numId w:val="19"/>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gospodarskih subjektih, za katere se glede na določbe zakona, ki ureja gospodarske družbe, šteje, da so z njim povezane družbe.</w:t>
      </w:r>
    </w:p>
    <w:p w14:paraId="1AA187A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1DEC2B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Izbrani ponudnik mora podpisati in vrniti naročniku sporazum v roku osmih (8)  delovnih dni po prejemu s strani naročnika podpisanega sporazuma, skupaj z garancijo za dobro izvedbo pogodbenih obveznosti.</w:t>
      </w:r>
    </w:p>
    <w:p w14:paraId="19E0387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9E365E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Okvirni sporazum se bo pred podpisom vsebinsko prilagodil glede na to, ali bo izbrani ponudnik predložil skupno ponudbo, prijavil sodelovanje podizvajalcev in podobno.</w:t>
      </w:r>
    </w:p>
    <w:p w14:paraId="33CA2B7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DF30D9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05D0FA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D2E63B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7B357F6"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p>
    <w:p w14:paraId="66427053"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Zaupnost podatkov</w:t>
      </w:r>
    </w:p>
    <w:p w14:paraId="1DDC18F0"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p>
    <w:p w14:paraId="1FB5818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1137302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D3EF14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42BC0C7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336DD8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ADCD1D8"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p>
    <w:p w14:paraId="746B0A7B"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Ustavitev postopka, zavrnitev vseh ponudb, odstop od izvedbe javnega naročila</w:t>
      </w:r>
    </w:p>
    <w:p w14:paraId="497E07AB"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p>
    <w:p w14:paraId="02F9160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28CF858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C435F1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Naročnik objavi odločitev o ustavitvi postopka oddaje javnega naročila ali zavrnitvi vseh ponudb ali odstopu od izvedbe javnega naročila na portalu javnih naročil.</w:t>
      </w:r>
    </w:p>
    <w:p w14:paraId="7FA409A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3129DF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Naročnik ne odgovarja za škodo, ki bi utegnila nastati ponudnikom zaradi ustavitve postopka, zavrnitve vseh ponudb ali izbranemu ponudniku zaradi </w:t>
      </w:r>
      <w:proofErr w:type="spellStart"/>
      <w:r w:rsidRPr="00E039B0">
        <w:rPr>
          <w:rFonts w:ascii="Times New Roman" w:eastAsia="Calibri" w:hAnsi="Times New Roman" w:cs="Times New Roman"/>
          <w:kern w:val="0"/>
          <w:sz w:val="24"/>
          <w:szCs w:val="24"/>
          <w14:ligatures w14:val="none"/>
        </w:rPr>
        <w:t>nesklenitve</w:t>
      </w:r>
      <w:proofErr w:type="spellEnd"/>
      <w:r w:rsidRPr="00E039B0">
        <w:rPr>
          <w:rFonts w:ascii="Times New Roman" w:eastAsia="Calibri" w:hAnsi="Times New Roman" w:cs="Times New Roman"/>
          <w:kern w:val="0"/>
          <w:sz w:val="24"/>
          <w:szCs w:val="24"/>
          <w14:ligatures w14:val="none"/>
        </w:rPr>
        <w:t xml:space="preserve"> pogodbe.</w:t>
      </w:r>
    </w:p>
    <w:p w14:paraId="0C42C80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8FF757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Naročnik lahko do pravnomočnosti odločitve o oddaji javnega naročila z namenom odprave nezakonitosti po predhodni ugotovitvi utemeljenosti svojo odločitev na lastno pobudo spremeni in sprejme novo odločitev, s katero nadomesti prejšnjo.</w:t>
      </w:r>
    </w:p>
    <w:p w14:paraId="7B4A9C1D" w14:textId="77777777" w:rsidR="00E039B0" w:rsidRPr="00E039B0" w:rsidRDefault="00E039B0" w:rsidP="00E039B0">
      <w:pPr>
        <w:tabs>
          <w:tab w:val="left" w:pos="708"/>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p>
    <w:p w14:paraId="7853F9CB"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Prenehanje pogodbene obveznosti</w:t>
      </w:r>
    </w:p>
    <w:p w14:paraId="48A2EB4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D294A2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Med veljavnostjo pogodbe o izvedbi javnega naročila lahko naročnik odstopi od pogodbe v skladu z določili 96. člena ZJN-3.</w:t>
      </w:r>
    </w:p>
    <w:p w14:paraId="240F877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2CC1E39"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Pravno varstvo</w:t>
      </w:r>
    </w:p>
    <w:p w14:paraId="6BB0233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F43926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Pravno varstvo ponudnikov v postopku javnega naročanja je zagotovljeno v skladu z Zakonom o pravnem varstvu v postopkih javnega naročanja (ZPVPJN) (Uradni list RS, št. 43/11, 60/11 – ZTP-D, 63/13, 90/14 – ZDU-1I, 60/17 in 72/19).</w:t>
      </w:r>
    </w:p>
    <w:p w14:paraId="3E555F33"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p>
    <w:p w14:paraId="6C320E2D"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Finančna zavarovanja</w:t>
      </w:r>
    </w:p>
    <w:p w14:paraId="5756CEB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844C10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Ponudnik mora za zavarovanje izpolnitve svoje obveznosti do naročnika naročniku predložiti spodaj zahtevana zavarovanja, ki morajo biti brezpogojna in plačljiva na prvi poziv. Uporabljena valuta mora biti enaka valuti javnega naročila.</w:t>
      </w:r>
    </w:p>
    <w:p w14:paraId="40AF24F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A2A846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C27423B" w14:textId="77777777" w:rsidR="00E039B0" w:rsidRPr="00E039B0" w:rsidRDefault="00E039B0" w:rsidP="00E039B0">
      <w:pPr>
        <w:numPr>
          <w:ilvl w:val="2"/>
          <w:numId w:val="0"/>
        </w:numPr>
        <w:tabs>
          <w:tab w:val="num" w:pos="720"/>
        </w:tabs>
        <w:spacing w:after="0" w:line="240" w:lineRule="auto"/>
        <w:ind w:left="720" w:hanging="720"/>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lastRenderedPageBreak/>
        <w:t>Zavarovanje za dobro izvedbo pogodbenih obveznosti</w:t>
      </w:r>
    </w:p>
    <w:p w14:paraId="3924BC3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15510F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Izbrani ponudnik mora naročniku najkasneje deset dni od sklenitve pogodbe predložiti zavarovanje: Bianco menica za dobro izvedbo pogodbenih obveznosti, in sicer v višini 10,00 % pogodbene vrednosti z DDV z veljavnostjo za celoten čas trajanja pogodbe, podaljšano za dodatnih 30 dni po izteku pogodbe.</w:t>
      </w:r>
    </w:p>
    <w:p w14:paraId="47780FF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40A7BA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Naročnik bo unovčil zavarovanje za dobro izvedbo pogodbenih obveznosti v primeru:</w:t>
      </w:r>
    </w:p>
    <w:p w14:paraId="0137BE72" w14:textId="77777777" w:rsidR="00E039B0" w:rsidRPr="00E039B0" w:rsidRDefault="00E039B0" w:rsidP="00E039B0">
      <w:pPr>
        <w:numPr>
          <w:ilvl w:val="0"/>
          <w:numId w:val="3"/>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da obveznosti po pogodbi ne bodo pravočasno in pravilno izvajane oziroma jih bo izvajalec enostransko prenehal izvajati in</w:t>
      </w:r>
    </w:p>
    <w:p w14:paraId="5291D508" w14:textId="77777777" w:rsidR="00E039B0" w:rsidRPr="00E039B0" w:rsidRDefault="00E039B0" w:rsidP="00E039B0">
      <w:pPr>
        <w:numPr>
          <w:ilvl w:val="0"/>
          <w:numId w:val="3"/>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prekinitve pogodbe po krivdi izvajalca.</w:t>
      </w:r>
    </w:p>
    <w:p w14:paraId="3FA687E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2B8486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22BDE2E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9B63871" w14:textId="77777777" w:rsidR="00E039B0" w:rsidRPr="00E039B0" w:rsidRDefault="00E039B0" w:rsidP="00E039B0">
      <w:pPr>
        <w:spacing w:after="0" w:line="240" w:lineRule="auto"/>
        <w:jc w:val="both"/>
        <w:rPr>
          <w:rFonts w:ascii="Times New Roman" w:eastAsia="Calibri" w:hAnsi="Times New Roman" w:cs="Times New Roman"/>
          <w:b/>
          <w:bCs/>
          <w:kern w:val="0"/>
          <w:sz w:val="24"/>
          <w:szCs w:val="24"/>
          <w14:ligatures w14:val="none"/>
        </w:rPr>
      </w:pPr>
      <w:r w:rsidRPr="00E039B0">
        <w:rPr>
          <w:rFonts w:ascii="Times New Roman" w:eastAsia="Calibri" w:hAnsi="Times New Roman" w:cs="Times New Roman"/>
          <w:b/>
          <w:bCs/>
          <w:kern w:val="0"/>
          <w:sz w:val="24"/>
          <w:szCs w:val="24"/>
          <w14:ligatures w14:val="none"/>
        </w:rPr>
        <w:t xml:space="preserve">1.24   </w:t>
      </w:r>
      <w:r w:rsidRPr="00E039B0">
        <w:rPr>
          <w:rFonts w:ascii="Times New Roman" w:eastAsia="Calibri" w:hAnsi="Times New Roman" w:cs="Times New Roman"/>
          <w:kern w:val="0"/>
          <w:sz w:val="24"/>
          <w:szCs w:val="24"/>
          <w14:ligatures w14:val="none"/>
        </w:rPr>
        <w:t xml:space="preserve"> </w:t>
      </w:r>
      <w:r w:rsidRPr="00E039B0">
        <w:rPr>
          <w:rFonts w:ascii="Times New Roman" w:eastAsia="Calibri" w:hAnsi="Times New Roman" w:cs="Times New Roman"/>
          <w:b/>
          <w:bCs/>
          <w:kern w:val="0"/>
          <w:sz w:val="24"/>
          <w:szCs w:val="24"/>
          <w14:ligatures w14:val="none"/>
        </w:rPr>
        <w:t>Odpiranje konkurence</w:t>
      </w:r>
    </w:p>
    <w:p w14:paraId="0EA02B4F" w14:textId="77777777" w:rsidR="00E039B0" w:rsidRPr="00E039B0" w:rsidRDefault="00E039B0" w:rsidP="00E039B0">
      <w:pPr>
        <w:spacing w:after="0" w:line="240" w:lineRule="auto"/>
        <w:jc w:val="both"/>
        <w:rPr>
          <w:rFonts w:ascii="Times New Roman" w:eastAsia="Calibri" w:hAnsi="Times New Roman" w:cs="Times New Roman"/>
          <w:b/>
          <w:bCs/>
          <w:i/>
          <w:kern w:val="0"/>
          <w:sz w:val="24"/>
          <w:szCs w:val="24"/>
          <w14:ligatures w14:val="none"/>
        </w:rPr>
      </w:pPr>
    </w:p>
    <w:p w14:paraId="31AA2A86" w14:textId="77777777" w:rsidR="00E039B0" w:rsidRPr="00E039B0" w:rsidRDefault="00E039B0" w:rsidP="00E039B0">
      <w:pPr>
        <w:spacing w:after="0" w:line="240" w:lineRule="auto"/>
        <w:jc w:val="both"/>
        <w:rPr>
          <w:rFonts w:ascii="Times New Roman" w:eastAsia="Calibri" w:hAnsi="Times New Roman" w:cs="Times New Roman"/>
          <w:iCs/>
          <w:kern w:val="0"/>
          <w:sz w:val="24"/>
          <w:szCs w:val="24"/>
          <w14:ligatures w14:val="none"/>
        </w:rPr>
      </w:pPr>
      <w:r w:rsidRPr="00E039B0">
        <w:rPr>
          <w:rFonts w:ascii="Times New Roman" w:eastAsia="Calibri" w:hAnsi="Times New Roman" w:cs="Times New Roman"/>
          <w:iCs/>
          <w:kern w:val="0"/>
          <w:sz w:val="24"/>
          <w:szCs w:val="24"/>
          <w14:ligatures w14:val="none"/>
        </w:rPr>
        <w:t>Naročnik bo v času trajanja Okvirnega sporazuma ponovno odpiral konkurenco na način, določen v nadaljevanju tega poglavja. Ponovno odpiranje konkurence se izvaja preko sistema e-JN ali klasično po e pošti.</w:t>
      </w:r>
    </w:p>
    <w:p w14:paraId="682E32B1" w14:textId="77777777" w:rsidR="00E039B0" w:rsidRPr="00E039B0" w:rsidRDefault="00E039B0" w:rsidP="00E039B0">
      <w:pPr>
        <w:spacing w:after="0" w:line="240" w:lineRule="auto"/>
        <w:jc w:val="both"/>
        <w:rPr>
          <w:rFonts w:ascii="Times New Roman" w:eastAsia="Calibri" w:hAnsi="Times New Roman" w:cs="Times New Roman"/>
          <w:iCs/>
          <w:kern w:val="0"/>
          <w:sz w:val="24"/>
          <w:szCs w:val="24"/>
          <w14:ligatures w14:val="none"/>
        </w:rPr>
      </w:pPr>
    </w:p>
    <w:p w14:paraId="4F5B8C3D" w14:textId="77777777" w:rsidR="00E039B0" w:rsidRPr="00E039B0" w:rsidRDefault="00E039B0" w:rsidP="00E039B0">
      <w:pPr>
        <w:spacing w:after="0" w:line="240" w:lineRule="auto"/>
        <w:jc w:val="both"/>
        <w:rPr>
          <w:rFonts w:ascii="Times New Roman" w:eastAsia="Calibri" w:hAnsi="Times New Roman" w:cs="Times New Roman"/>
          <w:iCs/>
          <w:kern w:val="0"/>
          <w:sz w:val="24"/>
          <w:szCs w:val="24"/>
          <w14:ligatures w14:val="none"/>
        </w:rPr>
      </w:pPr>
      <w:r w:rsidRPr="00E039B0">
        <w:rPr>
          <w:rFonts w:ascii="Times New Roman" w:eastAsia="Calibri" w:hAnsi="Times New Roman" w:cs="Times New Roman"/>
          <w:iCs/>
          <w:kern w:val="0"/>
          <w:sz w:val="24"/>
          <w:szCs w:val="24"/>
          <w14:ligatures w14:val="none"/>
        </w:rPr>
        <w:t>Naročnik bo predvidoma ponovno odpiral konkurenco za naslednjih dvanajst (12) mesecev med kandidati iz seznama kandidatov za posamezen artikel, sklop. V fazi odpiranja konkurence bo tako po e-pošti povabil ponudnike, s katerimi ima sklenjen Okvirni sporazum za posamezen artikel, sklop, ki bo predmet povpraševanja, k predložitvi ponudbenih cen za posamezne artikle, sklop, ki bo predmet odpiranja konkurence. Prav tako bo naročnik po e-pošti vse kandidate s seznama obvestil o izboru.</w:t>
      </w:r>
    </w:p>
    <w:p w14:paraId="061FD522" w14:textId="77777777" w:rsidR="00E039B0" w:rsidRPr="00E039B0" w:rsidRDefault="00E039B0" w:rsidP="00E039B0">
      <w:pPr>
        <w:spacing w:after="0" w:line="240" w:lineRule="auto"/>
        <w:jc w:val="both"/>
        <w:rPr>
          <w:rFonts w:ascii="Times New Roman" w:eastAsia="Calibri" w:hAnsi="Times New Roman" w:cs="Times New Roman"/>
          <w:iCs/>
          <w:kern w:val="0"/>
          <w:sz w:val="24"/>
          <w:szCs w:val="24"/>
          <w14:ligatures w14:val="none"/>
        </w:rPr>
      </w:pPr>
    </w:p>
    <w:p w14:paraId="0E402C15" w14:textId="77777777" w:rsidR="00E039B0" w:rsidRPr="00E039B0" w:rsidRDefault="00E039B0" w:rsidP="00E039B0">
      <w:pPr>
        <w:spacing w:after="0" w:line="240" w:lineRule="auto"/>
        <w:jc w:val="both"/>
        <w:rPr>
          <w:rFonts w:ascii="Times New Roman" w:eastAsia="Calibri" w:hAnsi="Times New Roman" w:cs="Times New Roman"/>
          <w:iCs/>
          <w:kern w:val="0"/>
          <w:sz w:val="24"/>
          <w:szCs w:val="24"/>
          <w14:ligatures w14:val="none"/>
        </w:rPr>
      </w:pPr>
      <w:r w:rsidRPr="00E039B0">
        <w:rPr>
          <w:rFonts w:ascii="Times New Roman" w:eastAsia="Calibri" w:hAnsi="Times New Roman" w:cs="Times New Roman"/>
          <w:iCs/>
          <w:kern w:val="0"/>
          <w:sz w:val="24"/>
          <w:szCs w:val="24"/>
          <w14:ligatures w14:val="none"/>
        </w:rPr>
        <w:t>V ponovnem odpiranju konkurence se bo opredelil nov seznam kandidatov in oddalo naročilo najugodnejšemu kandidatu-ponudniku, oziroma sestavil nov seznam kandidatov za posamezen artikel, sklop, na podlagi v razpisni dokumentaciji opredeljenih meril. Naročnik bo po pregledu ponudb kandidatom, ki bodo predložili ponudbo, posredoval odločitev o ponovnem odpiranju konkurence, katere sestavni del je novi seznam kandidatov, z navedbo točkovnega merila. S pravnomočno odločitvijo iz ponovnega odpiranja konkurence začne veljati nov seznam kandidatov, posledično pa preneha veljati predhodni seznam.</w:t>
      </w:r>
    </w:p>
    <w:p w14:paraId="4EE7D3FB" w14:textId="77777777" w:rsidR="00E039B0" w:rsidRPr="00E039B0" w:rsidRDefault="00E039B0" w:rsidP="00E039B0">
      <w:pPr>
        <w:spacing w:after="0" w:line="240" w:lineRule="auto"/>
        <w:jc w:val="both"/>
        <w:rPr>
          <w:rFonts w:ascii="Times New Roman" w:eastAsia="Calibri" w:hAnsi="Times New Roman" w:cs="Times New Roman"/>
          <w:iCs/>
          <w:kern w:val="0"/>
          <w:sz w:val="24"/>
          <w:szCs w:val="24"/>
          <w14:ligatures w14:val="none"/>
        </w:rPr>
      </w:pPr>
    </w:p>
    <w:p w14:paraId="2EBC206C" w14:textId="77777777" w:rsidR="00E039B0" w:rsidRPr="00E039B0" w:rsidRDefault="00E039B0" w:rsidP="00E039B0">
      <w:pPr>
        <w:spacing w:after="0" w:line="240" w:lineRule="auto"/>
        <w:jc w:val="both"/>
        <w:rPr>
          <w:rFonts w:ascii="Times New Roman" w:eastAsia="Calibri" w:hAnsi="Times New Roman" w:cs="Times New Roman"/>
          <w:iCs/>
          <w:kern w:val="0"/>
          <w:sz w:val="24"/>
          <w:szCs w:val="24"/>
          <w14:ligatures w14:val="none"/>
        </w:rPr>
      </w:pPr>
      <w:r w:rsidRPr="00E039B0">
        <w:rPr>
          <w:rFonts w:ascii="Times New Roman" w:eastAsia="Calibri" w:hAnsi="Times New Roman" w:cs="Times New Roman"/>
          <w:iCs/>
          <w:kern w:val="0"/>
          <w:sz w:val="24"/>
          <w:szCs w:val="24"/>
          <w14:ligatures w14:val="none"/>
        </w:rPr>
        <w:t>Naročnik lahko v času trajanja Okvirnega sporazuma ponovno odpre konkurenco tudi izven obdobja 24  mesecev v izjemnih primerih, kot so na primer prenehanje delovanja ponudnika, stečaj, odstop od posamičnega Okvirnega sporazuma.</w:t>
      </w:r>
    </w:p>
    <w:p w14:paraId="023499B8" w14:textId="77777777" w:rsidR="00E039B0" w:rsidRPr="00E039B0" w:rsidRDefault="00E039B0" w:rsidP="00E039B0">
      <w:pPr>
        <w:spacing w:after="0" w:line="240" w:lineRule="auto"/>
        <w:jc w:val="both"/>
        <w:rPr>
          <w:rFonts w:ascii="Times New Roman" w:eastAsia="Calibri" w:hAnsi="Times New Roman" w:cs="Times New Roman"/>
          <w:iCs/>
          <w:kern w:val="0"/>
          <w:sz w:val="24"/>
          <w:szCs w:val="24"/>
          <w14:ligatures w14:val="none"/>
        </w:rPr>
      </w:pPr>
      <w:r w:rsidRPr="00E039B0">
        <w:rPr>
          <w:rFonts w:ascii="Times New Roman" w:eastAsia="Calibri" w:hAnsi="Times New Roman" w:cs="Times New Roman"/>
          <w:iCs/>
          <w:kern w:val="0"/>
          <w:sz w:val="24"/>
          <w:szCs w:val="24"/>
          <w14:ligatures w14:val="none"/>
        </w:rPr>
        <w:t>Naročnik lahko ponovno odpira konkurenco za celotno javno naročilo, v vseh sklopih ali le po posameznem sklopu, ali le po posameznih artiklih.</w:t>
      </w:r>
    </w:p>
    <w:p w14:paraId="36F9CA16" w14:textId="77777777" w:rsidR="00E039B0" w:rsidRPr="00E039B0" w:rsidRDefault="00E039B0" w:rsidP="00E039B0">
      <w:pPr>
        <w:spacing w:after="0" w:line="240" w:lineRule="auto"/>
        <w:jc w:val="both"/>
        <w:rPr>
          <w:rFonts w:ascii="Times New Roman" w:eastAsia="Calibri" w:hAnsi="Times New Roman" w:cs="Times New Roman"/>
          <w:iCs/>
          <w:kern w:val="0"/>
          <w:sz w:val="24"/>
          <w:szCs w:val="24"/>
          <w14:ligatures w14:val="none"/>
        </w:rPr>
      </w:pPr>
    </w:p>
    <w:p w14:paraId="27CA8836" w14:textId="77777777" w:rsidR="00E039B0" w:rsidRPr="00E039B0" w:rsidRDefault="00E039B0" w:rsidP="00E039B0">
      <w:pPr>
        <w:spacing w:after="0" w:line="240" w:lineRule="auto"/>
        <w:jc w:val="both"/>
        <w:rPr>
          <w:rFonts w:ascii="Times New Roman" w:eastAsia="Calibri" w:hAnsi="Times New Roman" w:cs="Times New Roman"/>
          <w:iCs/>
          <w:kern w:val="0"/>
          <w:sz w:val="24"/>
          <w:szCs w:val="24"/>
          <w14:ligatures w14:val="none"/>
        </w:rPr>
      </w:pPr>
      <w:r w:rsidRPr="00E039B0">
        <w:rPr>
          <w:rFonts w:ascii="Times New Roman" w:eastAsia="Calibri" w:hAnsi="Times New Roman" w:cs="Times New Roman"/>
          <w:iCs/>
          <w:kern w:val="0"/>
          <w:sz w:val="24"/>
          <w:szCs w:val="24"/>
          <w14:ligatures w14:val="none"/>
        </w:rPr>
        <w:t>V primeru dvoma o ustreznosti izdelka, bo naročnik ponudnika/dobavitelja pozval k dostavitvi vzorca artikla.</w:t>
      </w:r>
    </w:p>
    <w:p w14:paraId="1FD83E69" w14:textId="77777777" w:rsidR="00E039B0" w:rsidRPr="00E039B0" w:rsidRDefault="00E039B0" w:rsidP="00E039B0">
      <w:pPr>
        <w:spacing w:after="0" w:line="240" w:lineRule="auto"/>
        <w:jc w:val="both"/>
        <w:rPr>
          <w:rFonts w:ascii="Times New Roman" w:eastAsia="Calibri" w:hAnsi="Times New Roman" w:cs="Times New Roman"/>
          <w:iCs/>
          <w:kern w:val="0"/>
          <w:sz w:val="24"/>
          <w:szCs w:val="24"/>
          <w14:ligatures w14:val="none"/>
        </w:rPr>
      </w:pPr>
    </w:p>
    <w:p w14:paraId="45DEFDDD" w14:textId="77777777" w:rsidR="00E039B0" w:rsidRPr="00E039B0" w:rsidRDefault="00E039B0" w:rsidP="00E039B0">
      <w:pPr>
        <w:spacing w:after="0" w:line="240" w:lineRule="auto"/>
        <w:jc w:val="both"/>
        <w:rPr>
          <w:rFonts w:ascii="Times New Roman" w:eastAsia="Calibri" w:hAnsi="Times New Roman" w:cs="Times New Roman"/>
          <w:iCs/>
          <w:kern w:val="0"/>
          <w:sz w:val="24"/>
          <w:szCs w:val="24"/>
          <w14:ligatures w14:val="none"/>
        </w:rPr>
      </w:pPr>
      <w:r w:rsidRPr="00E039B0">
        <w:rPr>
          <w:rFonts w:ascii="Times New Roman" w:eastAsia="Calibri" w:hAnsi="Times New Roman" w:cs="Times New Roman"/>
          <w:iCs/>
          <w:kern w:val="0"/>
          <w:sz w:val="24"/>
          <w:szCs w:val="24"/>
          <w14:ligatures w14:val="none"/>
        </w:rPr>
        <w:t xml:space="preserve">V primeru neustreznosti ponujenega artikla, oziroma </w:t>
      </w:r>
      <w:proofErr w:type="spellStart"/>
      <w:r w:rsidRPr="00E039B0">
        <w:rPr>
          <w:rFonts w:ascii="Times New Roman" w:eastAsia="Calibri" w:hAnsi="Times New Roman" w:cs="Times New Roman"/>
          <w:iCs/>
          <w:kern w:val="0"/>
          <w:sz w:val="24"/>
          <w:szCs w:val="24"/>
          <w14:ligatures w14:val="none"/>
        </w:rPr>
        <w:t>nedobavi</w:t>
      </w:r>
      <w:proofErr w:type="spellEnd"/>
      <w:r w:rsidRPr="00E039B0">
        <w:rPr>
          <w:rFonts w:ascii="Times New Roman" w:eastAsia="Calibri" w:hAnsi="Times New Roman" w:cs="Times New Roman"/>
          <w:iCs/>
          <w:kern w:val="0"/>
          <w:sz w:val="24"/>
          <w:szCs w:val="24"/>
          <w14:ligatures w14:val="none"/>
        </w:rPr>
        <w:t xml:space="preserve"> le-tega, bo naročnik izvedel kritni kup. </w:t>
      </w:r>
    </w:p>
    <w:p w14:paraId="16BDD836" w14:textId="77777777" w:rsidR="00E039B0" w:rsidRPr="00E039B0" w:rsidRDefault="00E039B0" w:rsidP="00E039B0">
      <w:pPr>
        <w:spacing w:after="0" w:line="240" w:lineRule="auto"/>
        <w:jc w:val="both"/>
        <w:rPr>
          <w:rFonts w:ascii="Times New Roman" w:eastAsia="Calibri" w:hAnsi="Times New Roman" w:cs="Times New Roman"/>
          <w:iCs/>
          <w:kern w:val="0"/>
          <w:sz w:val="24"/>
          <w:szCs w:val="24"/>
          <w14:ligatures w14:val="none"/>
        </w:rPr>
      </w:pPr>
    </w:p>
    <w:p w14:paraId="0C1C49B1" w14:textId="77777777" w:rsidR="00E039B0" w:rsidRPr="00E039B0" w:rsidRDefault="00E039B0" w:rsidP="00E039B0">
      <w:pPr>
        <w:spacing w:after="0" w:line="240" w:lineRule="auto"/>
        <w:jc w:val="both"/>
        <w:rPr>
          <w:rFonts w:ascii="Times New Roman" w:eastAsia="Calibri" w:hAnsi="Times New Roman" w:cs="Times New Roman"/>
          <w:iCs/>
          <w:kern w:val="0"/>
          <w:sz w:val="24"/>
          <w:szCs w:val="24"/>
          <w14:ligatures w14:val="none"/>
        </w:rPr>
      </w:pPr>
      <w:r w:rsidRPr="00E039B0">
        <w:rPr>
          <w:rFonts w:ascii="Times New Roman" w:eastAsia="Calibri" w:hAnsi="Times New Roman" w:cs="Times New Roman"/>
          <w:iCs/>
          <w:kern w:val="0"/>
          <w:sz w:val="24"/>
          <w:szCs w:val="24"/>
          <w14:ligatures w14:val="none"/>
        </w:rPr>
        <w:lastRenderedPageBreak/>
        <w:t>V kolikor se bodo ta odstopanja ponovila več kot 3 x v enem letu, bo naročnik odstopil od Okvirnega  sporazuma in unovčil finančno zavarovanje.</w:t>
      </w:r>
    </w:p>
    <w:p w14:paraId="3443B603" w14:textId="77777777" w:rsidR="00E039B0" w:rsidRPr="00E039B0" w:rsidRDefault="00E039B0" w:rsidP="00E039B0">
      <w:pPr>
        <w:spacing w:after="0" w:line="240" w:lineRule="auto"/>
        <w:jc w:val="both"/>
        <w:rPr>
          <w:rFonts w:ascii="Times New Roman" w:eastAsia="Calibri" w:hAnsi="Times New Roman" w:cs="Times New Roman"/>
          <w:iCs/>
          <w:kern w:val="0"/>
          <w:sz w:val="24"/>
          <w:szCs w:val="24"/>
          <w14:ligatures w14:val="none"/>
        </w:rPr>
      </w:pPr>
    </w:p>
    <w:p w14:paraId="24AA591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w:t>
      </w:r>
    </w:p>
    <w:p w14:paraId="3628DCEA" w14:textId="77777777" w:rsidR="00E039B0" w:rsidRPr="00E039B0" w:rsidRDefault="00E039B0" w:rsidP="00E039B0">
      <w:pPr>
        <w:spacing w:after="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bCs/>
          <w:kern w:val="0"/>
          <w:sz w:val="24"/>
          <w:szCs w:val="24"/>
          <w14:ligatures w14:val="none"/>
        </w:rPr>
        <w:t>1.25     Odločitev o oddaji naročila</w:t>
      </w:r>
    </w:p>
    <w:p w14:paraId="58AFC5C3" w14:textId="77777777" w:rsidR="00E039B0" w:rsidRPr="00E039B0" w:rsidRDefault="00E039B0" w:rsidP="00E039B0">
      <w:pPr>
        <w:spacing w:after="0" w:line="240" w:lineRule="auto"/>
        <w:jc w:val="both"/>
        <w:rPr>
          <w:rFonts w:ascii="Times New Roman" w:eastAsia="Calibri" w:hAnsi="Times New Roman" w:cs="Times New Roman"/>
          <w:b/>
          <w:bCs/>
          <w:kern w:val="0"/>
          <w:sz w:val="24"/>
          <w:szCs w:val="24"/>
          <w14:ligatures w14:val="none"/>
        </w:rPr>
      </w:pPr>
    </w:p>
    <w:p w14:paraId="6A42B1F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Po opravljenem pregledu in oceni ponudb, za posamezne sklope ali posamezna živila znotraj sklopa, bo naročnik odločil o oddaji predmetnega javnega naročila, o čemer bodo ponudniki obveščeni z Odločitvijo o oddaji javnega naročila. Po poteku obdobja mirovanja bo naročnik z izbranimi ponudniki v posameznem sklopu sklenil Okvirne sporazume. Izbrani ponudniki bodo morali pristopiti k podpisu Okvirnega sporazuma v roku, ki ga bo določil naročnik, v nasprotnem primeru se šteje, da odstopa od svoje ponudbe in od podpisa Okvirnega sporazuma. </w:t>
      </w:r>
    </w:p>
    <w:p w14:paraId="1BB3232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259879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Naročnik lahko do roka za oddajo ponudb kadar koli ustavi postopek oddaje javnega naročila  skladu z 90.členom ZJN-3. V primeru ustavitve postopka javnega naročila naročnik ne prevzema nikakršnih finančnih ali drugih obveznosti do ponudnika.</w:t>
      </w:r>
    </w:p>
    <w:p w14:paraId="7FB434B9" w14:textId="77777777" w:rsidR="00E039B0" w:rsidRPr="00E039B0" w:rsidRDefault="00E039B0" w:rsidP="00E039B0">
      <w:pPr>
        <w:spacing w:after="0" w:line="240" w:lineRule="auto"/>
        <w:jc w:val="both"/>
        <w:rPr>
          <w:rFonts w:ascii="Times New Roman" w:eastAsia="Calibri" w:hAnsi="Times New Roman" w:cs="Times New Roman"/>
          <w:b/>
          <w:kern w:val="0"/>
          <w:sz w:val="24"/>
          <w:szCs w:val="24"/>
          <w:u w:val="single"/>
          <w14:ligatures w14:val="none"/>
        </w:rPr>
      </w:pPr>
    </w:p>
    <w:p w14:paraId="3F57A13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V primeru, da bi naročnik odstopil od izvedbe javnega naročila, bo o svoji odločitvi o razlogih, zaradi katerih odstopa od izvedbe javnega naročila, takoj pisno obvestil ponudnike, ki so predložili ponudbo. </w:t>
      </w:r>
    </w:p>
    <w:p w14:paraId="1FD1305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739817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Naročnik bo v postopku oddaje javnega naročila, po opravljenem pregledu, ocenjevanju in morebitnih dopolnitvah ponudb ravnal v skladu z 89. členom ZJN-3. </w:t>
      </w:r>
    </w:p>
    <w:p w14:paraId="342924C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97498A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910CE2D" w14:textId="77777777" w:rsidR="00E039B0" w:rsidRPr="00E039B0" w:rsidRDefault="00E039B0" w:rsidP="00E039B0">
      <w:pPr>
        <w:numPr>
          <w:ilvl w:val="1"/>
          <w:numId w:val="20"/>
        </w:numPr>
        <w:spacing w:after="0" w:line="240" w:lineRule="auto"/>
        <w:jc w:val="both"/>
        <w:rPr>
          <w:rFonts w:ascii="Times New Roman" w:eastAsia="Calibri" w:hAnsi="Times New Roman" w:cs="Times New Roman"/>
          <w:b/>
          <w:bCs/>
          <w:kern w:val="0"/>
          <w:sz w:val="24"/>
          <w:szCs w:val="24"/>
          <w14:ligatures w14:val="none"/>
        </w:rPr>
      </w:pPr>
      <w:r w:rsidRPr="00E039B0">
        <w:rPr>
          <w:rFonts w:ascii="Times New Roman" w:eastAsia="Calibri" w:hAnsi="Times New Roman" w:cs="Times New Roman"/>
          <w:b/>
          <w:bCs/>
          <w:kern w:val="0"/>
          <w:sz w:val="24"/>
          <w:szCs w:val="24"/>
          <w14:ligatures w14:val="none"/>
        </w:rPr>
        <w:t>Jamstvo za napake</w:t>
      </w:r>
    </w:p>
    <w:p w14:paraId="14C28531" w14:textId="77777777" w:rsidR="00E039B0" w:rsidRPr="00E039B0" w:rsidRDefault="00E039B0" w:rsidP="00E039B0">
      <w:pPr>
        <w:spacing w:after="0" w:line="240" w:lineRule="auto"/>
        <w:jc w:val="both"/>
        <w:rPr>
          <w:rFonts w:ascii="Times New Roman" w:eastAsia="Calibri" w:hAnsi="Times New Roman" w:cs="Times New Roman"/>
          <w:b/>
          <w:kern w:val="0"/>
          <w:sz w:val="24"/>
          <w:szCs w:val="24"/>
          <w14:ligatures w14:val="none"/>
        </w:rPr>
      </w:pPr>
    </w:p>
    <w:p w14:paraId="057C718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Izbrani ponudnik, s katerim sklene naročnik Okvirni sporazum, jamči za odpravo vseh vrst napak oziroma nepravilnosti, skladno z določili veljavnih predpisov, ki urejajo področje predmeta javnega naročila in Obligacijskega zakonika. </w:t>
      </w:r>
    </w:p>
    <w:p w14:paraId="121D3CBD" w14:textId="77777777" w:rsidR="00E039B0" w:rsidRPr="00E039B0" w:rsidRDefault="00E039B0" w:rsidP="00E039B0">
      <w:pPr>
        <w:spacing w:after="0" w:line="240" w:lineRule="auto"/>
        <w:jc w:val="both"/>
        <w:rPr>
          <w:rFonts w:ascii="Times New Roman" w:eastAsia="Calibri" w:hAnsi="Times New Roman" w:cs="Times New Roman"/>
          <w:b/>
          <w:bCs/>
          <w:i/>
          <w:kern w:val="0"/>
          <w:sz w:val="24"/>
          <w:szCs w:val="24"/>
          <w14:ligatures w14:val="none"/>
        </w:rPr>
      </w:pPr>
    </w:p>
    <w:p w14:paraId="06AFE492"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4E07A9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2CB227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5F5C02A" w14:textId="77777777" w:rsid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909CED9" w14:textId="77777777" w:rsidR="007077DD" w:rsidRDefault="007077DD" w:rsidP="00E039B0">
      <w:pPr>
        <w:spacing w:after="0" w:line="240" w:lineRule="auto"/>
        <w:jc w:val="both"/>
        <w:rPr>
          <w:rFonts w:ascii="Times New Roman" w:eastAsia="Calibri" w:hAnsi="Times New Roman" w:cs="Times New Roman"/>
          <w:kern w:val="0"/>
          <w:sz w:val="24"/>
          <w:szCs w:val="24"/>
          <w14:ligatures w14:val="none"/>
        </w:rPr>
      </w:pPr>
    </w:p>
    <w:p w14:paraId="7C8FB0F9" w14:textId="77777777" w:rsidR="007077DD" w:rsidRDefault="007077DD" w:rsidP="00E039B0">
      <w:pPr>
        <w:spacing w:after="0" w:line="240" w:lineRule="auto"/>
        <w:jc w:val="both"/>
        <w:rPr>
          <w:rFonts w:ascii="Times New Roman" w:eastAsia="Calibri" w:hAnsi="Times New Roman" w:cs="Times New Roman"/>
          <w:kern w:val="0"/>
          <w:sz w:val="24"/>
          <w:szCs w:val="24"/>
          <w14:ligatures w14:val="none"/>
        </w:rPr>
      </w:pPr>
    </w:p>
    <w:p w14:paraId="27AF3251" w14:textId="77777777" w:rsidR="007077DD" w:rsidRDefault="007077DD" w:rsidP="00E039B0">
      <w:pPr>
        <w:spacing w:after="0" w:line="240" w:lineRule="auto"/>
        <w:jc w:val="both"/>
        <w:rPr>
          <w:rFonts w:ascii="Times New Roman" w:eastAsia="Calibri" w:hAnsi="Times New Roman" w:cs="Times New Roman"/>
          <w:kern w:val="0"/>
          <w:sz w:val="24"/>
          <w:szCs w:val="24"/>
          <w14:ligatures w14:val="none"/>
        </w:rPr>
      </w:pPr>
    </w:p>
    <w:p w14:paraId="73CFF44D" w14:textId="77777777" w:rsidR="007077DD" w:rsidRDefault="007077DD" w:rsidP="00E039B0">
      <w:pPr>
        <w:spacing w:after="0" w:line="240" w:lineRule="auto"/>
        <w:jc w:val="both"/>
        <w:rPr>
          <w:rFonts w:ascii="Times New Roman" w:eastAsia="Calibri" w:hAnsi="Times New Roman" w:cs="Times New Roman"/>
          <w:kern w:val="0"/>
          <w:sz w:val="24"/>
          <w:szCs w:val="24"/>
          <w14:ligatures w14:val="none"/>
        </w:rPr>
      </w:pPr>
    </w:p>
    <w:p w14:paraId="14FED2E6" w14:textId="77777777" w:rsidR="007077DD" w:rsidRDefault="007077DD" w:rsidP="00E039B0">
      <w:pPr>
        <w:spacing w:after="0" w:line="240" w:lineRule="auto"/>
        <w:jc w:val="both"/>
        <w:rPr>
          <w:rFonts w:ascii="Times New Roman" w:eastAsia="Calibri" w:hAnsi="Times New Roman" w:cs="Times New Roman"/>
          <w:kern w:val="0"/>
          <w:sz w:val="24"/>
          <w:szCs w:val="24"/>
          <w14:ligatures w14:val="none"/>
        </w:rPr>
      </w:pPr>
    </w:p>
    <w:p w14:paraId="4833941E" w14:textId="77777777" w:rsidR="007077DD" w:rsidRPr="00E039B0" w:rsidRDefault="007077DD" w:rsidP="00E039B0">
      <w:pPr>
        <w:spacing w:after="0" w:line="240" w:lineRule="auto"/>
        <w:jc w:val="both"/>
        <w:rPr>
          <w:rFonts w:ascii="Times New Roman" w:eastAsia="Calibri" w:hAnsi="Times New Roman" w:cs="Times New Roman"/>
          <w:kern w:val="0"/>
          <w:sz w:val="24"/>
          <w:szCs w:val="24"/>
          <w14:ligatures w14:val="none"/>
        </w:rPr>
      </w:pPr>
    </w:p>
    <w:p w14:paraId="4FD9E70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5817E6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3DAA3A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5C5626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05E269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6FA9EC2"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7A94BA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4C7EA9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4802B46" w14:textId="77777777" w:rsidR="00E039B0" w:rsidRPr="00E039B0" w:rsidRDefault="00E039B0" w:rsidP="00E039B0">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 </w:t>
      </w:r>
    </w:p>
    <w:p w14:paraId="74091D01" w14:textId="77777777" w:rsidR="00E039B0" w:rsidRPr="00E039B0" w:rsidRDefault="00E039B0" w:rsidP="00E039B0">
      <w:pPr>
        <w:shd w:val="clear" w:color="auto" w:fill="92D050"/>
        <w:tabs>
          <w:tab w:val="num" w:pos="703"/>
        </w:tabs>
        <w:spacing w:after="0" w:line="240" w:lineRule="auto"/>
        <w:ind w:left="703" w:hanging="703"/>
        <w:jc w:val="both"/>
        <w:rPr>
          <w:rFonts w:ascii="Times New Roman" w:eastAsia="Times New Roman" w:hAnsi="Times New Roman" w:cs="Times New Roman"/>
          <w:b/>
          <w:i/>
          <w:kern w:val="0"/>
          <w:sz w:val="28"/>
          <w:szCs w:val="28"/>
          <w:lang w:eastAsia="sl-SI"/>
          <w14:ligatures w14:val="none"/>
        </w:rPr>
      </w:pPr>
      <w:r w:rsidRPr="00E039B0">
        <w:rPr>
          <w:rFonts w:ascii="Times New Roman" w:eastAsia="Times New Roman" w:hAnsi="Times New Roman" w:cs="Times New Roman"/>
          <w:b/>
          <w:i/>
          <w:kern w:val="0"/>
          <w:sz w:val="28"/>
          <w:szCs w:val="28"/>
          <w:lang w:eastAsia="sl-SI"/>
          <w14:ligatures w14:val="none"/>
        </w:rPr>
        <w:lastRenderedPageBreak/>
        <w:t>UGOTAVLJANJE SPOSOBNOSTI</w:t>
      </w:r>
    </w:p>
    <w:p w14:paraId="1CAAA3E1" w14:textId="77777777" w:rsidR="00E039B0" w:rsidRPr="00E039B0" w:rsidRDefault="00E039B0" w:rsidP="00E039B0">
      <w:pPr>
        <w:spacing w:after="0" w:line="240" w:lineRule="auto"/>
        <w:ind w:left="1" w:hanging="1"/>
        <w:jc w:val="both"/>
        <w:rPr>
          <w:rFonts w:ascii="Times New Roman" w:eastAsia="Calibri" w:hAnsi="Times New Roman" w:cs="Times New Roman"/>
          <w:kern w:val="0"/>
          <w:sz w:val="24"/>
          <w:szCs w:val="24"/>
          <w14:ligatures w14:val="none"/>
        </w:rPr>
      </w:pPr>
    </w:p>
    <w:p w14:paraId="595DB399" w14:textId="77777777" w:rsidR="00E039B0" w:rsidRPr="00E039B0" w:rsidRDefault="00E039B0" w:rsidP="00E039B0">
      <w:pPr>
        <w:spacing w:after="0" w:line="240" w:lineRule="auto"/>
        <w:ind w:left="1" w:hanging="1"/>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Vsak gospodarski subjekt, ki bo udeležen pri izvedbi predmetnega javnega naročila, mora za izkazovanje v nadaljevanju opisanih pogojev predložiti obrazec ESPD v okviru ponudbene dokumentacije.</w:t>
      </w:r>
    </w:p>
    <w:p w14:paraId="7ABFCBA5" w14:textId="77777777" w:rsidR="00E039B0" w:rsidRPr="00E039B0" w:rsidRDefault="00E039B0" w:rsidP="00E039B0">
      <w:pPr>
        <w:spacing w:after="0" w:line="240" w:lineRule="auto"/>
        <w:ind w:left="1" w:hanging="1"/>
        <w:jc w:val="both"/>
        <w:rPr>
          <w:rFonts w:ascii="Times New Roman" w:eastAsia="Calibri" w:hAnsi="Times New Roman" w:cs="Times New Roman"/>
          <w:kern w:val="0"/>
          <w:sz w:val="24"/>
          <w:szCs w:val="24"/>
          <w14:ligatures w14:val="none"/>
        </w:rPr>
      </w:pPr>
    </w:p>
    <w:p w14:paraId="2AF47BB1" w14:textId="77777777" w:rsidR="00E039B0" w:rsidRPr="00E039B0" w:rsidRDefault="00E039B0" w:rsidP="00E039B0">
      <w:pPr>
        <w:spacing w:after="0" w:line="240" w:lineRule="auto"/>
        <w:ind w:left="1" w:hanging="1"/>
        <w:jc w:val="both"/>
        <w:rPr>
          <w:rFonts w:ascii="Times New Roman" w:eastAsia="Calibri" w:hAnsi="Times New Roman" w:cs="Times New Roman"/>
          <w:kern w:val="0"/>
          <w:sz w:val="24"/>
          <w:szCs w:val="24"/>
          <w14:ligatures w14:val="none"/>
        </w:rPr>
      </w:pPr>
      <w:bookmarkStart w:id="4" w:name="_Hlk130901758"/>
      <w:r w:rsidRPr="00E039B0">
        <w:rPr>
          <w:rFonts w:ascii="Times New Roman" w:eastAsia="Calibri" w:hAnsi="Times New Roman" w:cs="Times New Roman"/>
          <w:kern w:val="0"/>
          <w:sz w:val="24"/>
          <w:szCs w:val="24"/>
          <w14:ligatures w14:val="none"/>
        </w:rPr>
        <w:t>Naročnik bo pred oddajo javnega naročila od ponudnika, kateremu se je odločil oddati javno naročilo, zahteval, da predloži najnovejša dokazila, ki dokazujejo izpolnjevanje vseh pogojev oziroma bo v skladu z devetim odstavkom 77. člena ZJN-3 podatke preveril v uradnih evidencah z uporabo enotnega informacijskega sistema.</w:t>
      </w:r>
    </w:p>
    <w:bookmarkEnd w:id="4"/>
    <w:p w14:paraId="003A0DCC" w14:textId="77777777" w:rsidR="00E039B0" w:rsidRPr="00E039B0" w:rsidRDefault="00E039B0" w:rsidP="00E039B0">
      <w:pPr>
        <w:spacing w:after="0" w:line="240" w:lineRule="auto"/>
        <w:ind w:left="1" w:hanging="1"/>
        <w:jc w:val="both"/>
        <w:rPr>
          <w:rFonts w:ascii="Times New Roman" w:eastAsia="Calibri" w:hAnsi="Times New Roman" w:cs="Times New Roman"/>
          <w:kern w:val="0"/>
          <w:sz w:val="24"/>
          <w:szCs w:val="24"/>
          <w14:ligatures w14:val="none"/>
        </w:rPr>
      </w:pPr>
    </w:p>
    <w:p w14:paraId="4E2FEC14"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Razlogi za izključitev</w:t>
      </w:r>
    </w:p>
    <w:p w14:paraId="1F80921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272120B" w14:textId="77777777" w:rsidR="00E039B0" w:rsidRPr="00E039B0" w:rsidRDefault="00E039B0" w:rsidP="00E039B0">
      <w:pPr>
        <w:spacing w:after="0" w:line="240" w:lineRule="auto"/>
        <w:ind w:left="312" w:hanging="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P1</w:t>
      </w:r>
      <w:r w:rsidRPr="00E039B0">
        <w:rPr>
          <w:rFonts w:ascii="Times New Roman" w:eastAsia="Calibri" w:hAnsi="Times New Roman" w:cs="Times New Roman"/>
          <w:kern w:val="0"/>
          <w:sz w:val="24"/>
          <w:szCs w:val="24"/>
          <w14:ligatures w14:val="none"/>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0D2AE99F"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42512006"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3D4666EA"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50E6E597"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Pogoj mora izpolnjevati vsak gospodarski subjekt, ki bo udeležen pri izvedbi javnega naročila.</w:t>
      </w:r>
    </w:p>
    <w:p w14:paraId="4502AFBE"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131CD65B"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Dokazilo: Izpolnjen obrazec ESPD (v »Del III: Razlogi za izključitev, Oddelek A: Razlogi, povezani s kazenskimi obsodbami«), za vse gospodarske subjekte v ponudbi. V kolikor je vaš odgovor v tem primeru DA, v navedena polja vpišete zahtevane podatke. V primeru, da uveljavljate popravni mehanizem, na vprašanje »Ste sprejeli ukrepe, s katerimi ste dokazali svojo zanesljivost ("</w:t>
      </w:r>
      <w:proofErr w:type="spellStart"/>
      <w:r w:rsidRPr="00E039B0">
        <w:rPr>
          <w:rFonts w:ascii="Times New Roman" w:eastAsia="Calibri" w:hAnsi="Times New Roman" w:cs="Times New Roman"/>
          <w:kern w:val="0"/>
          <w:sz w:val="24"/>
          <w:szCs w:val="24"/>
          <w14:ligatures w14:val="none"/>
        </w:rPr>
        <w:t>samočiščenje</w:t>
      </w:r>
      <w:proofErr w:type="spellEnd"/>
      <w:r w:rsidRPr="00E039B0">
        <w:rPr>
          <w:rFonts w:ascii="Times New Roman" w:eastAsia="Calibri" w:hAnsi="Times New Roman" w:cs="Times New Roman"/>
          <w:kern w:val="0"/>
          <w:sz w:val="24"/>
          <w:szCs w:val="24"/>
          <w14:ligatures w14:val="none"/>
        </w:rPr>
        <w:t>")?« odgovorite z DA in v polje »Prosimo opišite jih« napišete kršitve in ukrepe, s katerimi lahko dokažete svojo zanesljivost kljub obstoju razlogov za izključitev.</w:t>
      </w:r>
    </w:p>
    <w:p w14:paraId="54581BBA"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532C9106"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Dokazilo: Izpolnjen obrazec ESPD (v »Del III: Razlogi za izključitev, Oddelek D: Nacionalni razlogi za izključitev«) za izključitveni razlog iz prvega odstavka 75. člena ZJN-3 (kršitev temeljnih pravic delavcev iz 196. člena KZ-1), za vse gospodarske subjekte v ponudbi. V kolikor je vaš odgovor v tem primeru DA, in uveljavljate popravni mehanizem, kršitve in ukrepe, s katerimi lahko dokažete svojo zanesljivost kljub obstoju navedenega razloga za izključitev, navedite v izjavi.</w:t>
      </w:r>
    </w:p>
    <w:p w14:paraId="6FC486F1"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6179BDBD"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1670F4F9"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0672AADC"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lastRenderedPageBreak/>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7" w:history="1">
        <w:r w:rsidRPr="00E039B0">
          <w:rPr>
            <w:rFonts w:ascii="Times New Roman" w:eastAsia="Calibri" w:hAnsi="Times New Roman" w:cs="Times New Roman"/>
            <w:color w:val="0000FF"/>
            <w:kern w:val="0"/>
            <w:sz w:val="24"/>
            <w:szCs w:val="24"/>
            <w:u w:val="single"/>
            <w14:ligatures w14:val="none"/>
          </w:rPr>
          <w:t>Navodila za pridobitev potrdil o nekaznovanosti</w:t>
        </w:r>
      </w:hyperlink>
      <w:r w:rsidRPr="00E039B0">
        <w:rPr>
          <w:rFonts w:ascii="Times New Roman" w:eastAsia="Calibri" w:hAnsi="Times New Roman" w:cs="Times New Roman"/>
          <w:kern w:val="0"/>
          <w:sz w:val="24"/>
          <w:szCs w:val="24"/>
          <w14:ligatures w14:val="none"/>
        </w:rPr>
        <w:t>.</w:t>
      </w:r>
    </w:p>
    <w:p w14:paraId="78116873"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4EE0FC43" w14:textId="77777777" w:rsidR="00E039B0" w:rsidRPr="00E039B0" w:rsidRDefault="00E039B0" w:rsidP="00E039B0">
      <w:pPr>
        <w:spacing w:after="0" w:line="240" w:lineRule="auto"/>
        <w:ind w:left="312" w:hanging="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P2</w:t>
      </w:r>
      <w:r w:rsidRPr="00E039B0">
        <w:rPr>
          <w:rFonts w:ascii="Times New Roman" w:eastAsia="Calibri" w:hAnsi="Times New Roman" w:cs="Times New Roman"/>
          <w:kern w:val="0"/>
          <w:sz w:val="24"/>
          <w:szCs w:val="24"/>
          <w14:ligatures w14:val="none"/>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283A732E"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65616135"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63DB229E"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68CBE49B"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Pogoj mora izpolnjevati vsak gospodarski subjekt, ki bo udeležen pri izvedbi javnega naročila.</w:t>
      </w:r>
    </w:p>
    <w:p w14:paraId="710E0D02"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43160BD9"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Dokazilo: Izpolnjen obrazec ESPD (v »Del III: Razlogi za izključitev, Oddelek B: Razlogi, povezani s plačilom davkov ali prispevkov za socialno varnost«) za vse gospodarske subjekte v ponudbi.</w:t>
      </w:r>
    </w:p>
    <w:p w14:paraId="3FD16311"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5ED257D8" w14:textId="77777777" w:rsidR="00E039B0" w:rsidRPr="00E039B0" w:rsidRDefault="00E039B0" w:rsidP="00E039B0">
      <w:pPr>
        <w:spacing w:after="0" w:line="240" w:lineRule="auto"/>
        <w:ind w:left="312" w:hanging="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P3</w:t>
      </w:r>
      <w:r w:rsidRPr="00E039B0">
        <w:rPr>
          <w:rFonts w:ascii="Times New Roman" w:eastAsia="Calibri" w:hAnsi="Times New Roman" w:cs="Times New Roman"/>
          <w:kern w:val="0"/>
          <w:sz w:val="24"/>
          <w:szCs w:val="24"/>
          <w14:ligatures w14:val="none"/>
        </w:rPr>
        <w:t xml:space="preserve"> 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4680DD0C"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58ACFE8F"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Pogoj mora izpolnjevati vsak gospodarski subjekt, ki bo udeležen pri izvedbi javnega naročila.</w:t>
      </w:r>
    </w:p>
    <w:p w14:paraId="7FAE8EAF"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66A4CE80"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Dokazilo: Izpolnjen obrazec ESPD (v »Del III: Razlogi za izključitev, Oddelek D: Nacionalni razlogi za izključitev«) za vse gospodarske subjekte v ponudbi.</w:t>
      </w:r>
    </w:p>
    <w:p w14:paraId="5B92F950"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307352B9" w14:textId="77777777" w:rsidR="00E039B0" w:rsidRPr="00E039B0" w:rsidRDefault="00E039B0" w:rsidP="00E039B0">
      <w:pPr>
        <w:spacing w:after="0" w:line="240" w:lineRule="auto"/>
        <w:ind w:left="312" w:hanging="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P4</w:t>
      </w:r>
      <w:r w:rsidRPr="00E039B0">
        <w:rPr>
          <w:rFonts w:ascii="Times New Roman" w:eastAsia="Calibri" w:hAnsi="Times New Roman" w:cs="Times New Roman"/>
          <w:kern w:val="0"/>
          <w:sz w:val="24"/>
          <w:szCs w:val="24"/>
          <w14:ligatures w14:val="none"/>
        </w:rPr>
        <w:t xml:space="preserve"> 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w:t>
      </w:r>
      <w:r w:rsidRPr="00E039B0">
        <w:rPr>
          <w:rFonts w:ascii="Times New Roman" w:eastAsia="Calibri" w:hAnsi="Times New Roman" w:cs="Times New Roman"/>
          <w:color w:val="000000"/>
          <w:kern w:val="0"/>
          <w:sz w:val="24"/>
          <w:szCs w:val="24"/>
          <w:shd w:val="clear" w:color="auto" w:fill="EFEFEF"/>
          <w14:ligatures w14:val="none"/>
        </w:rPr>
        <w:t xml:space="preserve"> </w:t>
      </w:r>
      <w:r w:rsidRPr="00E039B0">
        <w:rPr>
          <w:rFonts w:ascii="Times New Roman" w:eastAsia="Calibri" w:hAnsi="Times New Roman" w:cs="Times New Roman"/>
          <w:kern w:val="0"/>
          <w:sz w:val="24"/>
          <w:szCs w:val="24"/>
          <w14:ligatures w14:val="none"/>
        </w:rPr>
        <w:t>razmerja ali v zvezi z zaposlovanjem na črno, za kateri mu je bila s pravnomočno odločitvijo ali več pravnomočnimi odločitvami izrečena globa za prekršek.</w:t>
      </w:r>
    </w:p>
    <w:p w14:paraId="533942D2"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56C5544B"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6B3FB190"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058BC5DF"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Pogoj mora izpolnjevati vsak gospodarski subjekt, ki bo udeležen pri izvedbi javnega naročila.</w:t>
      </w:r>
    </w:p>
    <w:p w14:paraId="5E32A67F"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582A2F9A"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Dokazilo: Izpolnjen obrazec ESPD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navedite v izjavi.</w:t>
      </w:r>
    </w:p>
    <w:p w14:paraId="6570FC23"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3A85B8B6" w14:textId="77777777" w:rsidR="00E039B0" w:rsidRPr="00E039B0" w:rsidRDefault="00E039B0" w:rsidP="00E039B0">
      <w:pPr>
        <w:spacing w:after="0" w:line="240" w:lineRule="auto"/>
        <w:ind w:left="312" w:hanging="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P5</w:t>
      </w:r>
      <w:r w:rsidRPr="00E039B0">
        <w:rPr>
          <w:rFonts w:ascii="Times New Roman" w:eastAsia="Calibri" w:hAnsi="Times New Roman" w:cs="Times New Roman"/>
          <w:kern w:val="0"/>
          <w:sz w:val="24"/>
          <w:szCs w:val="24"/>
          <w14:ligatures w14:val="none"/>
        </w:rPr>
        <w:t xml:space="preserve"> Naročnik bo iz postopka javnega naročanja izločil gospodarski subjekt:</w:t>
      </w:r>
    </w:p>
    <w:p w14:paraId="370BEA78" w14:textId="77777777" w:rsidR="00E039B0" w:rsidRPr="00E039B0" w:rsidRDefault="00E039B0" w:rsidP="00E039B0">
      <w:pPr>
        <w:numPr>
          <w:ilvl w:val="0"/>
          <w:numId w:val="3"/>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če se je nad gospodarskim subjektom začel postopek zaradi insolventnosti ali prisilnega prenehanja po zakonu, ki ureja postopek zaradi insolventnosti in prisilnega prenehanja ali</w:t>
      </w:r>
    </w:p>
    <w:p w14:paraId="5F2EDAF4" w14:textId="77777777" w:rsidR="00E039B0" w:rsidRPr="00E039B0" w:rsidRDefault="00E039B0" w:rsidP="00E039B0">
      <w:pPr>
        <w:numPr>
          <w:ilvl w:val="0"/>
          <w:numId w:val="3"/>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če se je nad gospodarskim subjektom začel postopek likvidacije po zakonu, ki ureja gospodarske družbe, če njegova sredstva ali poslovanje upravlja upravitelj ali sodišče, ali</w:t>
      </w:r>
    </w:p>
    <w:p w14:paraId="2392A8EB" w14:textId="77777777" w:rsidR="00E039B0" w:rsidRPr="00E039B0" w:rsidRDefault="00E039B0" w:rsidP="00E039B0">
      <w:pPr>
        <w:numPr>
          <w:ilvl w:val="0"/>
          <w:numId w:val="3"/>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če so njegove poslovne dejavnosti začasno ustavljene, ali</w:t>
      </w:r>
    </w:p>
    <w:p w14:paraId="4C6716E3" w14:textId="77777777" w:rsidR="00E039B0" w:rsidRPr="00E039B0" w:rsidRDefault="00E039B0" w:rsidP="00E039B0">
      <w:pPr>
        <w:numPr>
          <w:ilvl w:val="0"/>
          <w:numId w:val="3"/>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če se je v skladu s predpisi druge države nad njim začel postopek ali je nastal položaj z enakimi pravnimi posledicami.</w:t>
      </w:r>
    </w:p>
    <w:p w14:paraId="29E5E24D"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732763A9"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4927335E"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7FEA896B"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Pogoj mora izpolnjevati vsak gospodarski subjekt, ki bo udeležen pri izvedbi javnega naročila.</w:t>
      </w:r>
    </w:p>
    <w:p w14:paraId="63A6B9C4"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0E3183A0"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»Prosimo opišite jih« napišete kršitve in ukrepe, s katerimi lahko dokažete svojo zanesljivost kljub obstoju razlogov za izključitev.</w:t>
      </w:r>
    </w:p>
    <w:p w14:paraId="1C93486D"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594E3305"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Pogoji za sodelovanje</w:t>
      </w:r>
    </w:p>
    <w:p w14:paraId="28083437"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5DC7DCF3"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u w:val="single"/>
          <w14:ligatures w14:val="none"/>
        </w:rPr>
      </w:pPr>
      <w:r w:rsidRPr="00E039B0">
        <w:rPr>
          <w:rFonts w:ascii="Times New Roman" w:eastAsia="Calibri" w:hAnsi="Times New Roman" w:cs="Times New Roman"/>
          <w:kern w:val="0"/>
          <w:sz w:val="24"/>
          <w:szCs w:val="24"/>
          <w:u w:val="single"/>
          <w14:ligatures w14:val="none"/>
        </w:rPr>
        <w:t>Ustreznost</w:t>
      </w:r>
    </w:p>
    <w:p w14:paraId="57742E3E"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1F1EE3CE" w14:textId="77777777" w:rsidR="00E039B0" w:rsidRPr="00E039B0" w:rsidRDefault="00E039B0" w:rsidP="00E039B0">
      <w:pPr>
        <w:spacing w:after="0" w:line="240" w:lineRule="auto"/>
        <w:ind w:left="312" w:hanging="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P6</w:t>
      </w:r>
      <w:r w:rsidRPr="00E039B0">
        <w:rPr>
          <w:rFonts w:ascii="Times New Roman" w:eastAsia="Calibri" w:hAnsi="Times New Roman" w:cs="Times New Roman"/>
          <w:kern w:val="0"/>
          <w:sz w:val="24"/>
          <w:szCs w:val="24"/>
          <w14:ligatures w14:val="none"/>
        </w:rPr>
        <w:t xml:space="preserve">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F162329"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0F4FC71F"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Pogoj mora izpolnjevati vsak gospodarski subjekt v obsegu posla, ki ga bo izvajal.</w:t>
      </w:r>
    </w:p>
    <w:p w14:paraId="0296A10B"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67ACDFFC"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Dokazilo: Izpolnjen obrazec ESPD (v »Del IV: Pogoji za sodelovanje, Oddelek A: Ustreznost, Vpis v ustrezen poklicni register ALI Vpis v poslovni register«) s strani vseh gospodarskih subjektov v ponudbi.</w:t>
      </w:r>
    </w:p>
    <w:p w14:paraId="6E19C134"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6D15E5FE"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ESPD mora vsebovati vse potrebne podatke, da lahko naročnik v uradni evidenci preveri izpolnjevanje predmetnega pogoja. V kolikor takšna preveritev ne bo mogoča, bo naročnik </w:t>
      </w:r>
      <w:r w:rsidRPr="00E039B0">
        <w:rPr>
          <w:rFonts w:ascii="Times New Roman" w:eastAsia="Calibri" w:hAnsi="Times New Roman" w:cs="Times New Roman"/>
          <w:kern w:val="0"/>
          <w:sz w:val="24"/>
          <w:szCs w:val="24"/>
          <w14:ligatures w14:val="none"/>
        </w:rPr>
        <w:lastRenderedPageBreak/>
        <w:t>od gospodarskega subjekta zahteval predložitev kopije vpisa v enega od poklicnih ali poslovnih registrov.</w:t>
      </w:r>
    </w:p>
    <w:p w14:paraId="7C253615"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3A98CABA"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highlight w:val="yellow"/>
          <w14:ligatures w14:val="none"/>
        </w:rPr>
      </w:pPr>
    </w:p>
    <w:p w14:paraId="12A6083B"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highlight w:val="yellow"/>
          <w14:ligatures w14:val="none"/>
        </w:rPr>
      </w:pPr>
    </w:p>
    <w:p w14:paraId="06967DED"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u w:val="single"/>
          <w14:ligatures w14:val="none"/>
        </w:rPr>
      </w:pPr>
      <w:r w:rsidRPr="00E039B0">
        <w:rPr>
          <w:rFonts w:ascii="Times New Roman" w:eastAsia="Calibri" w:hAnsi="Times New Roman" w:cs="Times New Roman"/>
          <w:kern w:val="0"/>
          <w:sz w:val="24"/>
          <w:szCs w:val="24"/>
          <w:u w:val="single"/>
          <w14:ligatures w14:val="none"/>
        </w:rPr>
        <w:t>Tehnična in strokovna sposobnost</w:t>
      </w:r>
    </w:p>
    <w:p w14:paraId="5669B34E"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301098BE" w14:textId="77777777" w:rsidR="00E039B0" w:rsidRPr="00E039B0" w:rsidRDefault="00E039B0" w:rsidP="00E039B0">
      <w:pPr>
        <w:spacing w:after="0" w:line="240" w:lineRule="auto"/>
        <w:ind w:left="312" w:hanging="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 xml:space="preserve">P7 </w:t>
      </w:r>
      <w:r w:rsidRPr="00E039B0">
        <w:rPr>
          <w:rFonts w:ascii="Times New Roman" w:eastAsia="Calibri" w:hAnsi="Times New Roman" w:cs="Times New Roman"/>
          <w:kern w:val="0"/>
          <w:sz w:val="24"/>
          <w:szCs w:val="24"/>
          <w14:ligatures w14:val="none"/>
        </w:rPr>
        <w:t>Gospodarski subjekt mora izkazati, da ima potrebne človeške in tehnične vire ter izkušnje za izvajanje javnega naročila v skladu z ustreznim standardom kakovosti.</w:t>
      </w:r>
    </w:p>
    <w:p w14:paraId="07C08FF6"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015F892B"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Da so proizvodi, ki so v sekundarni embalaži in/ali transportni embalaži, ki vsebuje več kot 45% recikliranih materialov, ali embalaži, ki temelji na obnovljivih surovinah, ali enotni embalaži (in ne v posameznih/manjših enotah) ali povratni embalaži (v primeru skupne ponudbe lahko pogoj izpolnjujejo partnerji skupaj).</w:t>
      </w:r>
    </w:p>
    <w:p w14:paraId="491DDDF5"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19D8E7B5"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Gospodarski subjekti v ponudbi lahko skupno izpolnjujejo predmetni pogoj.</w:t>
      </w:r>
    </w:p>
    <w:p w14:paraId="313DD8AE"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2CAE6174"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Dokazilo: Izpolnjen obrazec ESPD (v »Del IV: Pogoji za sodelovanje, Oddelek C: Tehnična in strokovna sposobnost, Za naročila blaga: Izvedba dobave blaga določene vrste«).</w:t>
      </w:r>
    </w:p>
    <w:p w14:paraId="38DD7B9A"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23DBA255"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ESPD mora vsebovati vse potrebne podatke, da lahko naročnik v uradni evidenci preveri izpolnjevanje predmetnega pogoja. V kolikor takšna preveritev ne bo mogoča, bo naročnik od gospodarskega subjekta zahteval predložitev referenčnega potrdila.</w:t>
      </w:r>
    </w:p>
    <w:p w14:paraId="3BEF531F"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highlight w:val="yellow"/>
          <w14:ligatures w14:val="none"/>
        </w:rPr>
      </w:pPr>
    </w:p>
    <w:p w14:paraId="6754A799"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2. Gospodarski subjekt mora imeti veljaven certifikat ALI certifikate</w:t>
      </w:r>
    </w:p>
    <w:p w14:paraId="35AE8288"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02D26F1B"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Gospodarski subjekti v ponudbi lahko skupno izpolnjujejo predmetni pogoj.</w:t>
      </w:r>
    </w:p>
    <w:p w14:paraId="5DFD0E29"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5015334E"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Dokazilo: Izpolnjen obrazec ESPD (v »Del IV: Pogoji za sodelovanje, Oddelek D: Sheme za zagotavljanje kakovosti in standardi za </w:t>
      </w:r>
      <w:proofErr w:type="spellStart"/>
      <w:r w:rsidRPr="00E039B0">
        <w:rPr>
          <w:rFonts w:ascii="Times New Roman" w:eastAsia="Calibri" w:hAnsi="Times New Roman" w:cs="Times New Roman"/>
          <w:kern w:val="0"/>
          <w:sz w:val="24"/>
          <w:szCs w:val="24"/>
          <w14:ligatures w14:val="none"/>
        </w:rPr>
        <w:t>okoljsko</w:t>
      </w:r>
      <w:proofErr w:type="spellEnd"/>
      <w:r w:rsidRPr="00E039B0">
        <w:rPr>
          <w:rFonts w:ascii="Times New Roman" w:eastAsia="Calibri" w:hAnsi="Times New Roman" w:cs="Times New Roman"/>
          <w:kern w:val="0"/>
          <w:sz w:val="24"/>
          <w:szCs w:val="24"/>
          <w14:ligatures w14:val="none"/>
        </w:rPr>
        <w:t xml:space="preserve"> ravnanje, Potrdila neodvisnih organov o standardih za zagotavljanje kakovosti ALI Potrdila neodvisnih organov o sistemih oziroma standardih za </w:t>
      </w:r>
      <w:proofErr w:type="spellStart"/>
      <w:r w:rsidRPr="00E039B0">
        <w:rPr>
          <w:rFonts w:ascii="Times New Roman" w:eastAsia="Calibri" w:hAnsi="Times New Roman" w:cs="Times New Roman"/>
          <w:kern w:val="0"/>
          <w:sz w:val="24"/>
          <w:szCs w:val="24"/>
          <w14:ligatures w14:val="none"/>
        </w:rPr>
        <w:t>okoljsko</w:t>
      </w:r>
      <w:proofErr w:type="spellEnd"/>
      <w:r w:rsidRPr="00E039B0">
        <w:rPr>
          <w:rFonts w:ascii="Times New Roman" w:eastAsia="Calibri" w:hAnsi="Times New Roman" w:cs="Times New Roman"/>
          <w:kern w:val="0"/>
          <w:sz w:val="24"/>
          <w:szCs w:val="24"/>
          <w14:ligatures w14:val="none"/>
        </w:rPr>
        <w:t xml:space="preserve"> ravnanje«).</w:t>
      </w:r>
    </w:p>
    <w:p w14:paraId="585E2435"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2E9FDC2C"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ESPD mora vsebovati vse potrebne podatke, da lahko naročnik v uradni evidenci preveri izpolnjevanje predmetnega pogoja. V kolikor takšna preveritev ne bo mogoča, bo naročnik od gospodarskega subjekta zahteval predložitev certifikata/-ov.</w:t>
      </w:r>
    </w:p>
    <w:p w14:paraId="45CE526F"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173D4CFC"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25BF1F2A"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301B49E7"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21EEECE0"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66020B90"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77828A5F"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66035067"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28305CDB"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62670470" w14:textId="77777777" w:rsid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37151021" w14:textId="77777777" w:rsidR="007077DD" w:rsidRPr="00E039B0" w:rsidRDefault="007077DD" w:rsidP="00E039B0">
      <w:pPr>
        <w:spacing w:after="0" w:line="240" w:lineRule="auto"/>
        <w:ind w:left="312"/>
        <w:jc w:val="both"/>
        <w:rPr>
          <w:rFonts w:ascii="Times New Roman" w:eastAsia="Calibri" w:hAnsi="Times New Roman" w:cs="Times New Roman"/>
          <w:kern w:val="0"/>
          <w:sz w:val="24"/>
          <w:szCs w:val="24"/>
          <w14:ligatures w14:val="none"/>
        </w:rPr>
      </w:pPr>
    </w:p>
    <w:p w14:paraId="2522367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C8F93A0"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1B1F1D4C" w14:textId="77777777" w:rsidR="00E039B0" w:rsidRPr="00E039B0" w:rsidRDefault="00E039B0" w:rsidP="00E039B0">
      <w:pPr>
        <w:spacing w:after="0" w:line="240" w:lineRule="auto"/>
        <w:ind w:left="312"/>
        <w:jc w:val="both"/>
        <w:rPr>
          <w:rFonts w:ascii="Times New Roman" w:eastAsia="Calibri" w:hAnsi="Times New Roman" w:cs="Times New Roman"/>
          <w:kern w:val="0"/>
          <w:sz w:val="24"/>
          <w:szCs w:val="24"/>
          <w14:ligatures w14:val="none"/>
        </w:rPr>
      </w:pPr>
    </w:p>
    <w:p w14:paraId="13B39A9E" w14:textId="77777777" w:rsidR="00E039B0" w:rsidRPr="00E039B0" w:rsidRDefault="00E039B0" w:rsidP="00E039B0">
      <w:pPr>
        <w:shd w:val="clear" w:color="auto" w:fill="92D050"/>
        <w:tabs>
          <w:tab w:val="num" w:pos="703"/>
        </w:tabs>
        <w:spacing w:after="0" w:line="240" w:lineRule="auto"/>
        <w:ind w:left="703" w:hanging="703"/>
        <w:jc w:val="both"/>
        <w:rPr>
          <w:rFonts w:ascii="Times New Roman" w:eastAsia="Times New Roman" w:hAnsi="Times New Roman" w:cs="Times New Roman"/>
          <w:b/>
          <w:i/>
          <w:kern w:val="0"/>
          <w:sz w:val="28"/>
          <w:szCs w:val="28"/>
          <w:lang w:eastAsia="sl-SI"/>
          <w14:ligatures w14:val="none"/>
        </w:rPr>
      </w:pPr>
      <w:r w:rsidRPr="00E039B0">
        <w:rPr>
          <w:rFonts w:ascii="Times New Roman" w:eastAsia="Times New Roman" w:hAnsi="Times New Roman" w:cs="Times New Roman"/>
          <w:b/>
          <w:i/>
          <w:kern w:val="0"/>
          <w:sz w:val="28"/>
          <w:szCs w:val="28"/>
          <w:lang w:eastAsia="sl-SI"/>
          <w14:ligatures w14:val="none"/>
        </w:rPr>
        <w:lastRenderedPageBreak/>
        <w:t>NAVODILA ZA IZDELAVO PONUDBE</w:t>
      </w:r>
    </w:p>
    <w:p w14:paraId="6C3F671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7634A2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Ponudba mora biti podana na obrazcih iz prilog te dokumentacije ali na po vsebini in obliki enakih obrazcih, izdelanih s strani ponudnika.</w:t>
      </w:r>
    </w:p>
    <w:p w14:paraId="171FAD3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54570B9"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Ponudba mora vsebovati vse spodaj navedene ustrezno izpolnjene obrazce in druge zahtevane dokumente:</w:t>
      </w:r>
    </w:p>
    <w:p w14:paraId="44023D3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4F2BF1F" w14:textId="77777777" w:rsidR="00E039B0" w:rsidRPr="00E039B0" w:rsidRDefault="00E039B0" w:rsidP="00E039B0">
      <w:pPr>
        <w:numPr>
          <w:ilvl w:val="0"/>
          <w:numId w:val="4"/>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Ponudba</w:t>
      </w:r>
    </w:p>
    <w:p w14:paraId="0F9AC9D4" w14:textId="77777777" w:rsidR="00E039B0" w:rsidRPr="00E039B0" w:rsidRDefault="00E039B0" w:rsidP="00E039B0">
      <w:pPr>
        <w:numPr>
          <w:ilvl w:val="0"/>
          <w:numId w:val="4"/>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Povzetek predračuna (Rekapitulacija)</w:t>
      </w:r>
      <w:r w:rsidRPr="00E039B0">
        <w:rPr>
          <w:rFonts w:ascii="Times New Roman" w:eastAsia="Calibri" w:hAnsi="Times New Roman" w:cs="Times New Roman"/>
          <w:kern w:val="0"/>
          <w:sz w:val="24"/>
          <w:szCs w:val="24"/>
          <w14:ligatures w14:val="none"/>
        </w:rPr>
        <w:t xml:space="preserve"> v </w:t>
      </w:r>
      <w:proofErr w:type="spellStart"/>
      <w:r w:rsidRPr="00E039B0">
        <w:rPr>
          <w:rFonts w:ascii="Times New Roman" w:eastAsia="Calibri" w:hAnsi="Times New Roman" w:cs="Times New Roman"/>
          <w:kern w:val="0"/>
          <w:sz w:val="24"/>
          <w:szCs w:val="24"/>
          <w14:ligatures w14:val="none"/>
        </w:rPr>
        <w:t>word</w:t>
      </w:r>
      <w:proofErr w:type="spellEnd"/>
      <w:r w:rsidRPr="00E039B0">
        <w:rPr>
          <w:rFonts w:ascii="Times New Roman" w:eastAsia="Calibri" w:hAnsi="Times New Roman" w:cs="Times New Roman"/>
          <w:kern w:val="0"/>
          <w:sz w:val="24"/>
          <w:szCs w:val="24"/>
          <w14:ligatures w14:val="none"/>
        </w:rPr>
        <w:t xml:space="preserve">, </w:t>
      </w:r>
      <w:proofErr w:type="spellStart"/>
      <w:r w:rsidRPr="00E039B0">
        <w:rPr>
          <w:rFonts w:ascii="Times New Roman" w:eastAsia="Calibri" w:hAnsi="Times New Roman" w:cs="Times New Roman"/>
          <w:kern w:val="0"/>
          <w:sz w:val="24"/>
          <w:szCs w:val="24"/>
          <w14:ligatures w14:val="none"/>
        </w:rPr>
        <w:t>excel</w:t>
      </w:r>
      <w:proofErr w:type="spellEnd"/>
      <w:r w:rsidRPr="00E039B0">
        <w:rPr>
          <w:rFonts w:ascii="Times New Roman" w:eastAsia="Calibri" w:hAnsi="Times New Roman" w:cs="Times New Roman"/>
          <w:kern w:val="0"/>
          <w:sz w:val="24"/>
          <w:szCs w:val="24"/>
          <w14:ligatures w14:val="none"/>
        </w:rPr>
        <w:t xml:space="preserve"> ali </w:t>
      </w:r>
      <w:proofErr w:type="spellStart"/>
      <w:r w:rsidRPr="00E039B0">
        <w:rPr>
          <w:rFonts w:ascii="Times New Roman" w:eastAsia="Calibri" w:hAnsi="Times New Roman" w:cs="Times New Roman"/>
          <w:kern w:val="0"/>
          <w:sz w:val="24"/>
          <w:szCs w:val="24"/>
          <w14:ligatures w14:val="none"/>
        </w:rPr>
        <w:t>pdf</w:t>
      </w:r>
      <w:proofErr w:type="spellEnd"/>
      <w:r w:rsidRPr="00E039B0">
        <w:rPr>
          <w:rFonts w:ascii="Times New Roman" w:eastAsia="Calibri" w:hAnsi="Times New Roman" w:cs="Times New Roman"/>
          <w:kern w:val="0"/>
          <w:sz w:val="24"/>
          <w:szCs w:val="24"/>
          <w14:ligatures w14:val="none"/>
        </w:rPr>
        <w:t xml:space="preserve"> formatu</w:t>
      </w:r>
    </w:p>
    <w:p w14:paraId="403D7B05" w14:textId="77777777" w:rsidR="00E039B0" w:rsidRPr="00E039B0" w:rsidRDefault="00E039B0" w:rsidP="00E039B0">
      <w:pPr>
        <w:numPr>
          <w:ilvl w:val="0"/>
          <w:numId w:val="4"/>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 xml:space="preserve">Predračun Excel in </w:t>
      </w:r>
      <w:proofErr w:type="spellStart"/>
      <w:r w:rsidRPr="00E039B0">
        <w:rPr>
          <w:rFonts w:ascii="Times New Roman" w:eastAsia="Calibri" w:hAnsi="Times New Roman" w:cs="Times New Roman"/>
          <w:b/>
          <w:kern w:val="0"/>
          <w:sz w:val="24"/>
          <w:szCs w:val="24"/>
          <w14:ligatures w14:val="none"/>
        </w:rPr>
        <w:t>word</w:t>
      </w:r>
      <w:proofErr w:type="spellEnd"/>
    </w:p>
    <w:p w14:paraId="11A540B7" w14:textId="77777777" w:rsidR="00E039B0" w:rsidRPr="00E039B0" w:rsidRDefault="00E039B0" w:rsidP="00E039B0">
      <w:pPr>
        <w:numPr>
          <w:ilvl w:val="0"/>
          <w:numId w:val="4"/>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ESPD</w:t>
      </w:r>
      <w:r w:rsidRPr="00E039B0">
        <w:rPr>
          <w:rFonts w:ascii="Times New Roman" w:eastAsia="Calibri" w:hAnsi="Times New Roman" w:cs="Times New Roman"/>
          <w:kern w:val="0"/>
          <w:sz w:val="24"/>
          <w:szCs w:val="24"/>
          <w14:ligatures w14:val="none"/>
        </w:rPr>
        <w:t xml:space="preserve"> (za vse gospodarske subjekte v ponudbi)</w:t>
      </w:r>
    </w:p>
    <w:p w14:paraId="0BB0746A" w14:textId="77777777" w:rsidR="00E039B0" w:rsidRPr="00E039B0" w:rsidRDefault="00E039B0" w:rsidP="00E039B0">
      <w:pPr>
        <w:numPr>
          <w:ilvl w:val="0"/>
          <w:numId w:val="4"/>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Dokazila (potrdila, izjave)</w:t>
      </w:r>
      <w:r w:rsidRPr="00E039B0">
        <w:rPr>
          <w:rFonts w:ascii="Times New Roman" w:eastAsia="Calibri" w:hAnsi="Times New Roman" w:cs="Times New Roman"/>
          <w:kern w:val="0"/>
          <w:sz w:val="24"/>
          <w:szCs w:val="24"/>
          <w14:ligatures w14:val="none"/>
        </w:rPr>
        <w:t xml:space="preserve"> kot je zahtevano v poglavju Ugotavljanje sposobnosti</w:t>
      </w:r>
    </w:p>
    <w:p w14:paraId="0B6EC860" w14:textId="77777777" w:rsidR="00E039B0" w:rsidRPr="00E039B0" w:rsidRDefault="00E039B0" w:rsidP="00E039B0">
      <w:pPr>
        <w:numPr>
          <w:ilvl w:val="0"/>
          <w:numId w:val="4"/>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Podatki o podizvajalcu, Zahteva podizvajalca za neposredno plačilo</w:t>
      </w:r>
    </w:p>
    <w:p w14:paraId="3409B164" w14:textId="77777777" w:rsidR="00E039B0" w:rsidRPr="00E039B0" w:rsidRDefault="00E039B0" w:rsidP="00E039B0">
      <w:pPr>
        <w:numPr>
          <w:ilvl w:val="0"/>
          <w:numId w:val="4"/>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Vzorec pogodbe/okvirnega sporazuma</w:t>
      </w:r>
    </w:p>
    <w:p w14:paraId="58B01047"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Ponudnik mora pri pripravi ponudbe in izpolnjevanju obrazcev upoštevati tudi navodila, ki so navedena na posameznem obrazcu.</w:t>
      </w:r>
    </w:p>
    <w:p w14:paraId="756D6156"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p>
    <w:p w14:paraId="003C0F84"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Oddaja ponudbene dokumentacije</w:t>
      </w:r>
    </w:p>
    <w:p w14:paraId="1B2BE46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DE594F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p>
    <w:p w14:paraId="6B90984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52EBFD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Obrazec ESPD za vse gospodarske subjekte:</w:t>
      </w:r>
    </w:p>
    <w:p w14:paraId="0D81C80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6E2E412"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9545D3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489805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Navedbe v ESPD in/ali dokazila, ki jih predloži gospodarski subjekt, morajo biti veljavni.</w:t>
      </w:r>
    </w:p>
    <w:p w14:paraId="2A0D76A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18CBCF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Gospodarski subjekt naročnikov obrazec ESPD (datoteka </w:t>
      </w:r>
      <w:proofErr w:type="spellStart"/>
      <w:r w:rsidRPr="00E039B0">
        <w:rPr>
          <w:rFonts w:ascii="Times New Roman" w:eastAsia="Calibri" w:hAnsi="Times New Roman" w:cs="Times New Roman"/>
          <w:kern w:val="0"/>
          <w:sz w:val="24"/>
          <w:szCs w:val="24"/>
          <w14:ligatures w14:val="none"/>
        </w:rPr>
        <w:t>xml</w:t>
      </w:r>
      <w:proofErr w:type="spellEnd"/>
      <w:r w:rsidRPr="00E039B0">
        <w:rPr>
          <w:rFonts w:ascii="Times New Roman" w:eastAsia="Calibri" w:hAnsi="Times New Roman" w:cs="Times New Roman"/>
          <w:kern w:val="0"/>
          <w:sz w:val="24"/>
          <w:szCs w:val="24"/>
          <w14:ligatures w14:val="none"/>
        </w:rPr>
        <w:t>) uvozi na spletni povezavi https://ejn.gov.si/espd/ in v njega neposredno vnese zahtevane podatke.</w:t>
      </w:r>
    </w:p>
    <w:p w14:paraId="6F3AAF6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96770B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05CBB3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087A59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039B0">
        <w:rPr>
          <w:rFonts w:ascii="Times New Roman" w:eastAsia="Calibri" w:hAnsi="Times New Roman" w:cs="Times New Roman"/>
          <w:kern w:val="0"/>
          <w:sz w:val="24"/>
          <w:szCs w:val="24"/>
          <w14:ligatures w14:val="none"/>
        </w:rPr>
        <w:t>xml</w:t>
      </w:r>
      <w:proofErr w:type="spellEnd"/>
      <w:r w:rsidRPr="00E039B0">
        <w:rPr>
          <w:rFonts w:ascii="Times New Roman" w:eastAsia="Calibri" w:hAnsi="Times New Roman" w:cs="Times New Roman"/>
          <w:kern w:val="0"/>
          <w:sz w:val="24"/>
          <w:szCs w:val="24"/>
          <w14:ligatures w14:val="none"/>
        </w:rPr>
        <w:t xml:space="preserve"> formatu ali nepodpisan ESPD v </w:t>
      </w:r>
      <w:proofErr w:type="spellStart"/>
      <w:r w:rsidRPr="00E039B0">
        <w:rPr>
          <w:rFonts w:ascii="Times New Roman" w:eastAsia="Calibri" w:hAnsi="Times New Roman" w:cs="Times New Roman"/>
          <w:kern w:val="0"/>
          <w:sz w:val="24"/>
          <w:szCs w:val="24"/>
          <w14:ligatures w14:val="none"/>
        </w:rPr>
        <w:t>xml</w:t>
      </w:r>
      <w:proofErr w:type="spellEnd"/>
      <w:r w:rsidRPr="00E039B0">
        <w:rPr>
          <w:rFonts w:ascii="Times New Roman" w:eastAsia="Calibri" w:hAnsi="Times New Roman" w:cs="Times New Roman"/>
          <w:kern w:val="0"/>
          <w:sz w:val="24"/>
          <w:szCs w:val="24"/>
          <w14:ligatures w14:val="none"/>
        </w:rPr>
        <w:t xml:space="preserve"> formatu, pri čemer se v slednjem primeru v </w:t>
      </w:r>
      <w:r w:rsidRPr="00E039B0">
        <w:rPr>
          <w:rFonts w:ascii="Times New Roman" w:eastAsia="Calibri" w:hAnsi="Times New Roman" w:cs="Times New Roman"/>
          <w:kern w:val="0"/>
          <w:sz w:val="24"/>
          <w:szCs w:val="24"/>
          <w14:ligatures w14:val="none"/>
        </w:rPr>
        <w:lastRenderedPageBreak/>
        <w:t>skladu Splošnimi pogoji uporabe sistema e-JN šteje, da je oddan pravno zavezujoč dokument, ki ima enako veljavnost kot podpisan.</w:t>
      </w:r>
    </w:p>
    <w:p w14:paraId="3EE885E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9667012"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Za ostale sodelujoče ponudnik v razdelek »Sodelujoči«, del »ESPD – ostali sodelujoči« priloži lastnoročno podpisane ESPD v </w:t>
      </w:r>
      <w:proofErr w:type="spellStart"/>
      <w:r w:rsidRPr="00E039B0">
        <w:rPr>
          <w:rFonts w:ascii="Times New Roman" w:eastAsia="Calibri" w:hAnsi="Times New Roman" w:cs="Times New Roman"/>
          <w:kern w:val="0"/>
          <w:sz w:val="24"/>
          <w:szCs w:val="24"/>
          <w14:ligatures w14:val="none"/>
        </w:rPr>
        <w:t>pdf</w:t>
      </w:r>
      <w:proofErr w:type="spellEnd"/>
      <w:r w:rsidRPr="00E039B0">
        <w:rPr>
          <w:rFonts w:ascii="Times New Roman" w:eastAsia="Calibri" w:hAnsi="Times New Roman" w:cs="Times New Roman"/>
          <w:kern w:val="0"/>
          <w:sz w:val="24"/>
          <w:szCs w:val="24"/>
          <w14:ligatures w14:val="none"/>
        </w:rPr>
        <w:t xml:space="preserve"> formatu, ali v elektronski obliki podpisan ESPD v </w:t>
      </w:r>
      <w:proofErr w:type="spellStart"/>
      <w:r w:rsidRPr="00E039B0">
        <w:rPr>
          <w:rFonts w:ascii="Times New Roman" w:eastAsia="Calibri" w:hAnsi="Times New Roman" w:cs="Times New Roman"/>
          <w:kern w:val="0"/>
          <w:sz w:val="24"/>
          <w:szCs w:val="24"/>
          <w14:ligatures w14:val="none"/>
        </w:rPr>
        <w:t>xml</w:t>
      </w:r>
      <w:proofErr w:type="spellEnd"/>
      <w:r w:rsidRPr="00E039B0">
        <w:rPr>
          <w:rFonts w:ascii="Times New Roman" w:eastAsia="Calibri" w:hAnsi="Times New Roman" w:cs="Times New Roman"/>
          <w:kern w:val="0"/>
          <w:sz w:val="24"/>
          <w:szCs w:val="24"/>
          <w14:ligatures w14:val="none"/>
        </w:rPr>
        <w:t xml:space="preserve"> formatu.</w:t>
      </w:r>
    </w:p>
    <w:p w14:paraId="69E64B5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2E60D1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Obrazec Predračun:</w:t>
      </w:r>
    </w:p>
    <w:p w14:paraId="0E922C0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8B043F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bookmarkStart w:id="5" w:name="_Hlk64458825"/>
      <w:r w:rsidRPr="00E039B0">
        <w:rPr>
          <w:rFonts w:ascii="Times New Roman" w:eastAsia="Calibri" w:hAnsi="Times New Roman" w:cs="Times New Roman"/>
          <w:kern w:val="0"/>
          <w:sz w:val="24"/>
          <w:szCs w:val="24"/>
          <w14:ligatures w14:val="none"/>
        </w:rPr>
        <w:t>Ponudnik v razdelek »Skupna ponudbena vrednost« v zato namenjen prostor vpiše skupni ponudbeni znesek brez davka v EUR in znesek davka v EUR. Znesek skupaj z davkom v EUR se izračuna samodejno.</w:t>
      </w:r>
    </w:p>
    <w:p w14:paraId="3D2B32E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D4C337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V del »Predračun« naloži izpolnjen obrazec Povzetek predračuna (rekapitulacija) v </w:t>
      </w:r>
      <w:proofErr w:type="spellStart"/>
      <w:r w:rsidRPr="00E039B0">
        <w:rPr>
          <w:rFonts w:ascii="Times New Roman" w:eastAsia="Calibri" w:hAnsi="Times New Roman" w:cs="Times New Roman"/>
          <w:kern w:val="0"/>
          <w:sz w:val="24"/>
          <w:szCs w:val="24"/>
          <w14:ligatures w14:val="none"/>
        </w:rPr>
        <w:t>word</w:t>
      </w:r>
      <w:proofErr w:type="spellEnd"/>
      <w:r w:rsidRPr="00E039B0">
        <w:rPr>
          <w:rFonts w:ascii="Times New Roman" w:eastAsia="Calibri" w:hAnsi="Times New Roman" w:cs="Times New Roman"/>
          <w:kern w:val="0"/>
          <w:sz w:val="24"/>
          <w:szCs w:val="24"/>
          <w14:ligatures w14:val="none"/>
        </w:rPr>
        <w:t xml:space="preserve">, </w:t>
      </w:r>
      <w:proofErr w:type="spellStart"/>
      <w:r w:rsidRPr="00E039B0">
        <w:rPr>
          <w:rFonts w:ascii="Times New Roman" w:eastAsia="Calibri" w:hAnsi="Times New Roman" w:cs="Times New Roman"/>
          <w:kern w:val="0"/>
          <w:sz w:val="24"/>
          <w:szCs w:val="24"/>
          <w14:ligatures w14:val="none"/>
        </w:rPr>
        <w:t>excel</w:t>
      </w:r>
      <w:proofErr w:type="spellEnd"/>
      <w:r w:rsidRPr="00E039B0">
        <w:rPr>
          <w:rFonts w:ascii="Times New Roman" w:eastAsia="Calibri" w:hAnsi="Times New Roman" w:cs="Times New Roman"/>
          <w:kern w:val="0"/>
          <w:sz w:val="24"/>
          <w:szCs w:val="24"/>
          <w14:ligatures w14:val="none"/>
        </w:rPr>
        <w:t xml:space="preserve"> ali </w:t>
      </w:r>
      <w:proofErr w:type="spellStart"/>
      <w:r w:rsidRPr="00E039B0">
        <w:rPr>
          <w:rFonts w:ascii="Times New Roman" w:eastAsia="Calibri" w:hAnsi="Times New Roman" w:cs="Times New Roman"/>
          <w:kern w:val="0"/>
          <w:sz w:val="24"/>
          <w:szCs w:val="24"/>
          <w14:ligatures w14:val="none"/>
        </w:rPr>
        <w:t>pdf</w:t>
      </w:r>
      <w:proofErr w:type="spellEnd"/>
      <w:r w:rsidRPr="00E039B0">
        <w:rPr>
          <w:rFonts w:ascii="Times New Roman" w:eastAsia="Calibri" w:hAnsi="Times New Roman" w:cs="Times New Roman"/>
          <w:kern w:val="0"/>
          <w:sz w:val="24"/>
          <w:szCs w:val="24"/>
          <w14:ligatures w14:val="none"/>
        </w:rPr>
        <w:t xml:space="preserve"> formatu, obrazec Predračun pa naloži v razdelek »Dokumenti«, del »Ostale priloge«. »Skupna ponudbena vrednost«, ki bo vpisana v istoimenski razdelek in dokument, ki bo naložen kot predračun v del »Predračun«, bosta razvidna in dostopna na javnem odpiranju ponudb.</w:t>
      </w:r>
    </w:p>
    <w:p w14:paraId="2F5F1F8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F48E92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bookmarkEnd w:id="5"/>
    </w:p>
    <w:p w14:paraId="5B24C9E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D630CE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Drugi dokumenti:</w:t>
      </w:r>
    </w:p>
    <w:p w14:paraId="4BF3775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63590D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Ponudnik v razdelek »Dokumenti«, del »Ostale priloge« naloži vse preostale zahtevane dokumente v </w:t>
      </w:r>
      <w:proofErr w:type="spellStart"/>
      <w:r w:rsidRPr="00E039B0">
        <w:rPr>
          <w:rFonts w:ascii="Times New Roman" w:eastAsia="Calibri" w:hAnsi="Times New Roman" w:cs="Times New Roman"/>
          <w:kern w:val="0"/>
          <w:sz w:val="24"/>
          <w:szCs w:val="24"/>
          <w14:ligatures w14:val="none"/>
        </w:rPr>
        <w:t>pdf</w:t>
      </w:r>
      <w:proofErr w:type="spellEnd"/>
      <w:r w:rsidRPr="00E039B0">
        <w:rPr>
          <w:rFonts w:ascii="Times New Roman" w:eastAsia="Calibri" w:hAnsi="Times New Roman" w:cs="Times New Roman"/>
          <w:kern w:val="0"/>
          <w:sz w:val="24"/>
          <w:szCs w:val="24"/>
          <w14:ligatures w14:val="none"/>
        </w:rPr>
        <w:t xml:space="preserve"> formatu, lahko pa tudi v poljubnem drugem formatu.</w:t>
      </w:r>
    </w:p>
    <w:p w14:paraId="6002018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800D90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392C49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08D005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C53E76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9DFFD7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10B321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58D8C3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24947E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057BFDC" w14:textId="77777777" w:rsid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28355A6" w14:textId="77777777" w:rsidR="007077DD" w:rsidRDefault="007077DD" w:rsidP="00E039B0">
      <w:pPr>
        <w:spacing w:after="0" w:line="240" w:lineRule="auto"/>
        <w:jc w:val="both"/>
        <w:rPr>
          <w:rFonts w:ascii="Times New Roman" w:eastAsia="Calibri" w:hAnsi="Times New Roman" w:cs="Times New Roman"/>
          <w:kern w:val="0"/>
          <w:sz w:val="24"/>
          <w:szCs w:val="24"/>
          <w14:ligatures w14:val="none"/>
        </w:rPr>
      </w:pPr>
    </w:p>
    <w:p w14:paraId="3F18BFE2" w14:textId="77777777" w:rsidR="007077DD" w:rsidRDefault="007077DD" w:rsidP="00E039B0">
      <w:pPr>
        <w:spacing w:after="0" w:line="240" w:lineRule="auto"/>
        <w:jc w:val="both"/>
        <w:rPr>
          <w:rFonts w:ascii="Times New Roman" w:eastAsia="Calibri" w:hAnsi="Times New Roman" w:cs="Times New Roman"/>
          <w:kern w:val="0"/>
          <w:sz w:val="24"/>
          <w:szCs w:val="24"/>
          <w14:ligatures w14:val="none"/>
        </w:rPr>
      </w:pPr>
    </w:p>
    <w:p w14:paraId="3C3450AB" w14:textId="77777777" w:rsidR="007077DD" w:rsidRDefault="007077DD" w:rsidP="00E039B0">
      <w:pPr>
        <w:spacing w:after="0" w:line="240" w:lineRule="auto"/>
        <w:jc w:val="both"/>
        <w:rPr>
          <w:rFonts w:ascii="Times New Roman" w:eastAsia="Calibri" w:hAnsi="Times New Roman" w:cs="Times New Roman"/>
          <w:kern w:val="0"/>
          <w:sz w:val="24"/>
          <w:szCs w:val="24"/>
          <w14:ligatures w14:val="none"/>
        </w:rPr>
      </w:pPr>
    </w:p>
    <w:p w14:paraId="43A32443" w14:textId="77777777" w:rsidR="007077DD" w:rsidRDefault="007077DD" w:rsidP="00E039B0">
      <w:pPr>
        <w:spacing w:after="0" w:line="240" w:lineRule="auto"/>
        <w:jc w:val="both"/>
        <w:rPr>
          <w:rFonts w:ascii="Times New Roman" w:eastAsia="Calibri" w:hAnsi="Times New Roman" w:cs="Times New Roman"/>
          <w:kern w:val="0"/>
          <w:sz w:val="24"/>
          <w:szCs w:val="24"/>
          <w14:ligatures w14:val="none"/>
        </w:rPr>
      </w:pPr>
    </w:p>
    <w:p w14:paraId="403B5625" w14:textId="77777777" w:rsidR="007077DD" w:rsidRDefault="007077DD" w:rsidP="00E039B0">
      <w:pPr>
        <w:spacing w:after="0" w:line="240" w:lineRule="auto"/>
        <w:jc w:val="both"/>
        <w:rPr>
          <w:rFonts w:ascii="Times New Roman" w:eastAsia="Calibri" w:hAnsi="Times New Roman" w:cs="Times New Roman"/>
          <w:kern w:val="0"/>
          <w:sz w:val="24"/>
          <w:szCs w:val="24"/>
          <w14:ligatures w14:val="none"/>
        </w:rPr>
      </w:pPr>
    </w:p>
    <w:p w14:paraId="0F973856" w14:textId="77777777" w:rsidR="007077DD" w:rsidRDefault="007077DD" w:rsidP="00E039B0">
      <w:pPr>
        <w:spacing w:after="0" w:line="240" w:lineRule="auto"/>
        <w:jc w:val="both"/>
        <w:rPr>
          <w:rFonts w:ascii="Times New Roman" w:eastAsia="Calibri" w:hAnsi="Times New Roman" w:cs="Times New Roman"/>
          <w:kern w:val="0"/>
          <w:sz w:val="24"/>
          <w:szCs w:val="24"/>
          <w14:ligatures w14:val="none"/>
        </w:rPr>
      </w:pPr>
    </w:p>
    <w:p w14:paraId="6A99D134" w14:textId="77777777" w:rsidR="007077DD" w:rsidRDefault="007077DD" w:rsidP="00E039B0">
      <w:pPr>
        <w:spacing w:after="0" w:line="240" w:lineRule="auto"/>
        <w:jc w:val="both"/>
        <w:rPr>
          <w:rFonts w:ascii="Times New Roman" w:eastAsia="Calibri" w:hAnsi="Times New Roman" w:cs="Times New Roman"/>
          <w:kern w:val="0"/>
          <w:sz w:val="24"/>
          <w:szCs w:val="24"/>
          <w14:ligatures w14:val="none"/>
        </w:rPr>
      </w:pPr>
    </w:p>
    <w:p w14:paraId="348833CB" w14:textId="77777777" w:rsidR="007077DD" w:rsidRPr="00E039B0" w:rsidRDefault="007077DD" w:rsidP="00E039B0">
      <w:pPr>
        <w:spacing w:after="0" w:line="240" w:lineRule="auto"/>
        <w:jc w:val="both"/>
        <w:rPr>
          <w:rFonts w:ascii="Times New Roman" w:eastAsia="Calibri" w:hAnsi="Times New Roman" w:cs="Times New Roman"/>
          <w:kern w:val="0"/>
          <w:sz w:val="24"/>
          <w:szCs w:val="24"/>
          <w14:ligatures w14:val="none"/>
        </w:rPr>
      </w:pPr>
    </w:p>
    <w:p w14:paraId="0168201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2A3923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82CC72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8E12EF2"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1D2E134" w14:textId="77777777" w:rsidR="00E039B0" w:rsidRPr="00E039B0" w:rsidRDefault="00E039B0" w:rsidP="00E039B0">
      <w:pPr>
        <w:shd w:val="clear" w:color="auto" w:fill="92D050"/>
        <w:tabs>
          <w:tab w:val="num" w:pos="703"/>
        </w:tabs>
        <w:spacing w:after="0" w:line="240" w:lineRule="auto"/>
        <w:ind w:left="703" w:hanging="703"/>
        <w:jc w:val="both"/>
        <w:rPr>
          <w:rFonts w:ascii="Times New Roman" w:eastAsia="Times New Roman" w:hAnsi="Times New Roman" w:cs="Times New Roman"/>
          <w:b/>
          <w:i/>
          <w:kern w:val="0"/>
          <w:sz w:val="28"/>
          <w:szCs w:val="28"/>
          <w:lang w:eastAsia="sl-SI"/>
          <w14:ligatures w14:val="none"/>
        </w:rPr>
      </w:pPr>
      <w:r w:rsidRPr="00E039B0">
        <w:rPr>
          <w:rFonts w:ascii="Times New Roman" w:eastAsia="Times New Roman" w:hAnsi="Times New Roman" w:cs="Times New Roman"/>
          <w:b/>
          <w:i/>
          <w:kern w:val="0"/>
          <w:sz w:val="28"/>
          <w:szCs w:val="28"/>
          <w:lang w:eastAsia="sl-SI"/>
          <w14:ligatures w14:val="none"/>
        </w:rPr>
        <w:lastRenderedPageBreak/>
        <w:t>OPIS NAROČILA – TEHNIČNE SPECIFIKACIJE</w:t>
      </w:r>
    </w:p>
    <w:p w14:paraId="22165D9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F11FBB8"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Predmet naročila</w:t>
      </w:r>
    </w:p>
    <w:p w14:paraId="7FF297B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Zahteve naročnika v zvezi s predmetom javnega naročila so razvidne iz tehničnih specifikacij, ki so del te dokumentacije v zvezi z oddajo javnega naročila</w:t>
      </w:r>
    </w:p>
    <w:p w14:paraId="18B3011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63E1026"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proofErr w:type="spellStart"/>
      <w:r w:rsidRPr="00E039B0">
        <w:rPr>
          <w:rFonts w:ascii="Times New Roman" w:eastAsia="Times New Roman" w:hAnsi="Times New Roman" w:cs="Times New Roman"/>
          <w:b/>
          <w:kern w:val="0"/>
          <w:sz w:val="24"/>
          <w:szCs w:val="24"/>
          <w:lang w:eastAsia="sl-SI"/>
          <w14:ligatures w14:val="none"/>
        </w:rPr>
        <w:t>Okoljske</w:t>
      </w:r>
      <w:proofErr w:type="spellEnd"/>
      <w:r w:rsidRPr="00E039B0">
        <w:rPr>
          <w:rFonts w:ascii="Times New Roman" w:eastAsia="Times New Roman" w:hAnsi="Times New Roman" w:cs="Times New Roman"/>
          <w:b/>
          <w:kern w:val="0"/>
          <w:sz w:val="24"/>
          <w:szCs w:val="24"/>
          <w:lang w:eastAsia="sl-SI"/>
          <w14:ligatures w14:val="none"/>
        </w:rPr>
        <w:t xml:space="preserve"> zahteve</w:t>
      </w:r>
    </w:p>
    <w:p w14:paraId="35FE432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662A4E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Živila</w:t>
      </w:r>
    </w:p>
    <w:p w14:paraId="415D102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1.Najmanj 12 % živil mora biti pridelanih oz. predelanih na ekološki način, kot ga določajo Uredba Sveta (ES) št. 834/2007, Uredba Komisije (ES) št. 889/2008 ali predpis, ki ureja ekološko pridelavo in predelavo kmetijskih pridelkov oziroma živil. Za živila, ki so pridelana v </w:t>
      </w:r>
      <w:proofErr w:type="spellStart"/>
      <w:r w:rsidRPr="00E039B0">
        <w:rPr>
          <w:rFonts w:ascii="Times New Roman" w:eastAsia="Calibri" w:hAnsi="Times New Roman" w:cs="Times New Roman"/>
          <w:kern w:val="0"/>
          <w:sz w:val="24"/>
          <w:szCs w:val="24"/>
          <w14:ligatures w14:val="none"/>
        </w:rPr>
        <w:t>preusmeritvenem</w:t>
      </w:r>
      <w:proofErr w:type="spellEnd"/>
      <w:r w:rsidRPr="00E039B0">
        <w:rPr>
          <w:rFonts w:ascii="Times New Roman" w:eastAsia="Calibri" w:hAnsi="Times New Roman" w:cs="Times New Roman"/>
          <w:kern w:val="0"/>
          <w:sz w:val="24"/>
          <w:szCs w:val="24"/>
          <w14:ligatures w14:val="none"/>
        </w:rPr>
        <w:t xml:space="preserve"> obdobju, se šteje, da so pridelana na ekološki način.</w:t>
      </w:r>
    </w:p>
    <w:p w14:paraId="2A427BA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38F297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Način dokazovanja:</w:t>
      </w:r>
    </w:p>
    <w:p w14:paraId="36375622"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Ponudnik mora ponudbi priložiti ekološki znak oz. certifikat, ki dokazuje, da je živilo pridelano oz. predelano v skladu s predpisi za ekološko kmetovanje. </w:t>
      </w:r>
    </w:p>
    <w:p w14:paraId="03F0394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Naročnik med izvajanjem naročila preverja, ali ponudnik izpolnjuje zahteve.</w:t>
      </w:r>
    </w:p>
    <w:p w14:paraId="31D169D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9D59D1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2.Najmanj 15 % živil mora biti pridelanih iz shem kakovosti, ki so opredeljene v Zakonu o kmetijstvu (Uradni list RS, št. 45/08, 57/12, 90/12 – </w:t>
      </w:r>
      <w:proofErr w:type="spellStart"/>
      <w:r w:rsidRPr="00E039B0">
        <w:rPr>
          <w:rFonts w:ascii="Times New Roman" w:eastAsia="Calibri" w:hAnsi="Times New Roman" w:cs="Times New Roman"/>
          <w:kern w:val="0"/>
          <w:sz w:val="24"/>
          <w:szCs w:val="24"/>
          <w14:ligatures w14:val="none"/>
        </w:rPr>
        <w:t>ZdZPVHVVR</w:t>
      </w:r>
      <w:proofErr w:type="spellEnd"/>
      <w:r w:rsidRPr="00E039B0">
        <w:rPr>
          <w:rFonts w:ascii="Times New Roman" w:eastAsia="Calibri" w:hAnsi="Times New Roman" w:cs="Times New Roman"/>
          <w:kern w:val="0"/>
          <w:sz w:val="24"/>
          <w:szCs w:val="24"/>
          <w14:ligatures w14:val="none"/>
        </w:rPr>
        <w:t>, 26/14, 32/15 in 27/17; v nadaljnjem besedilu: Zkme-1) ali predpisih, ki urejajo sheme kakovosti[1].</w:t>
      </w:r>
    </w:p>
    <w:p w14:paraId="22F95D1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375295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Način dokazovanja:</w:t>
      </w:r>
    </w:p>
    <w:p w14:paraId="50C02E0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Ponudnik mora ponudbi priložiti znak oz. certifikat, ki dokazuje, da živilo izpolnjuje zahteve za eno izmed shem kakovosti.</w:t>
      </w:r>
    </w:p>
    <w:p w14:paraId="77B35FB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Naročnik med izvajanjem naročila preverja, ali ponudnik izpolnjuje zahteve.</w:t>
      </w:r>
    </w:p>
    <w:p w14:paraId="376BFC1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4B408D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[1]Opise shem kakovosti za predmet zelenega javnega naročanja P2 živila in gostinske storitve najdete na: http://www.djn.mju.gov.si/resources/files/ZeJN/Prilog_ZeJN/ZeJN_P2_zivila.pdf</w:t>
      </w:r>
    </w:p>
    <w:p w14:paraId="49C479F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1890D92"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1DA5D06" w14:textId="77777777" w:rsidR="00E039B0" w:rsidRPr="00E039B0" w:rsidRDefault="00E039B0" w:rsidP="00E039B0">
      <w:pPr>
        <w:numPr>
          <w:ilvl w:val="1"/>
          <w:numId w:val="0"/>
        </w:numPr>
        <w:tabs>
          <w:tab w:val="num" w:pos="705"/>
        </w:tabs>
        <w:spacing w:after="0" w:line="240" w:lineRule="auto"/>
        <w:ind w:left="705" w:hanging="705"/>
        <w:jc w:val="both"/>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Način, kraj in roki izvajanja naročila</w:t>
      </w:r>
    </w:p>
    <w:p w14:paraId="412F97D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9E17CE1" w14:textId="77777777" w:rsidR="00E039B0" w:rsidRPr="00E039B0" w:rsidRDefault="00E039B0" w:rsidP="00E039B0">
      <w:pPr>
        <w:numPr>
          <w:ilvl w:val="0"/>
          <w:numId w:val="5"/>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noProof/>
          <w:kern w:val="0"/>
          <w:sz w:val="24"/>
          <w:szCs w:val="24"/>
          <w14:ligatures w14:val="none"/>
        </w:rPr>
        <w:t xml:space="preserve">Način: </w:t>
      </w:r>
      <w:r w:rsidRPr="00E039B0">
        <w:rPr>
          <w:rFonts w:ascii="Times New Roman" w:eastAsia="Calibri" w:hAnsi="Times New Roman" w:cs="Times New Roman"/>
          <w:kern w:val="0"/>
          <w:sz w:val="24"/>
          <w:szCs w:val="24"/>
          <w14:ligatures w14:val="none"/>
        </w:rPr>
        <w:t>Sukcesivno</w:t>
      </w:r>
    </w:p>
    <w:p w14:paraId="3A80B927" w14:textId="77777777" w:rsidR="00E039B0" w:rsidRPr="00E039B0" w:rsidRDefault="00E039B0" w:rsidP="00E039B0">
      <w:pPr>
        <w:numPr>
          <w:ilvl w:val="0"/>
          <w:numId w:val="5"/>
        </w:numPr>
        <w:spacing w:after="0" w:line="240" w:lineRule="auto"/>
        <w:jc w:val="both"/>
        <w:rPr>
          <w:rFonts w:ascii="Times New Roman" w:eastAsia="Calibri" w:hAnsi="Times New Roman" w:cs="Times New Roman"/>
          <w:noProof/>
          <w:kern w:val="0"/>
          <w:sz w:val="24"/>
          <w:szCs w:val="24"/>
          <w14:ligatures w14:val="none"/>
        </w:rPr>
      </w:pPr>
      <w:r w:rsidRPr="00E039B0">
        <w:rPr>
          <w:rFonts w:ascii="Times New Roman" w:eastAsia="Calibri" w:hAnsi="Times New Roman" w:cs="Times New Roman"/>
          <w:noProof/>
          <w:kern w:val="0"/>
          <w:sz w:val="24"/>
          <w:szCs w:val="24"/>
          <w14:ligatures w14:val="none"/>
        </w:rPr>
        <w:t>Kraj izvajanja/dobave: Na naslovu naročnika.</w:t>
      </w:r>
    </w:p>
    <w:p w14:paraId="774BD8D8" w14:textId="77777777" w:rsidR="00E039B0" w:rsidRPr="00E039B0" w:rsidRDefault="00E039B0" w:rsidP="00E039B0">
      <w:pPr>
        <w:numPr>
          <w:ilvl w:val="0"/>
          <w:numId w:val="5"/>
        </w:numPr>
        <w:spacing w:after="0" w:line="240" w:lineRule="auto"/>
        <w:jc w:val="both"/>
        <w:rPr>
          <w:rFonts w:ascii="Times New Roman" w:eastAsia="Calibri" w:hAnsi="Times New Roman" w:cs="Times New Roman"/>
          <w:noProof/>
          <w:kern w:val="0"/>
          <w:sz w:val="24"/>
          <w:szCs w:val="24"/>
          <w14:ligatures w14:val="none"/>
        </w:rPr>
      </w:pPr>
      <w:r w:rsidRPr="00E039B0">
        <w:rPr>
          <w:rFonts w:ascii="Times New Roman" w:eastAsia="Calibri" w:hAnsi="Times New Roman" w:cs="Times New Roman"/>
          <w:noProof/>
          <w:kern w:val="0"/>
          <w:sz w:val="24"/>
          <w:szCs w:val="24"/>
          <w14:ligatures w14:val="none"/>
        </w:rPr>
        <w:t>Rok izvedbe: 45 dni po podpisu pogodbe.</w:t>
      </w:r>
    </w:p>
    <w:p w14:paraId="33CAC1D8" w14:textId="77777777" w:rsidR="00E039B0" w:rsidRPr="00E039B0" w:rsidRDefault="00E039B0" w:rsidP="00E039B0">
      <w:pPr>
        <w:numPr>
          <w:ilvl w:val="0"/>
          <w:numId w:val="5"/>
        </w:numPr>
        <w:spacing w:after="0" w:line="240" w:lineRule="auto"/>
        <w:jc w:val="both"/>
        <w:rPr>
          <w:rFonts w:ascii="Times New Roman" w:eastAsia="Calibri" w:hAnsi="Times New Roman" w:cs="Times New Roman"/>
          <w:noProof/>
          <w:kern w:val="0"/>
          <w:sz w:val="24"/>
          <w:szCs w:val="24"/>
          <w14:ligatures w14:val="none"/>
        </w:rPr>
      </w:pPr>
      <w:r w:rsidRPr="00E039B0">
        <w:rPr>
          <w:rFonts w:ascii="Times New Roman" w:eastAsia="Calibri" w:hAnsi="Times New Roman" w:cs="Times New Roman"/>
          <w:noProof/>
          <w:kern w:val="0"/>
          <w:sz w:val="24"/>
          <w:szCs w:val="24"/>
          <w14:ligatures w14:val="none"/>
        </w:rPr>
        <w:t>Veljavnost in čas trajanja pogodbe: takoj po podpisu in velja do izpolnitve pogodbenih obveznosti.</w:t>
      </w:r>
    </w:p>
    <w:p w14:paraId="047B3A30" w14:textId="77777777" w:rsidR="00E039B0" w:rsidRPr="00E039B0" w:rsidRDefault="00E039B0" w:rsidP="00E039B0">
      <w:pPr>
        <w:spacing w:after="0" w:line="240" w:lineRule="auto"/>
        <w:jc w:val="both"/>
        <w:rPr>
          <w:rFonts w:ascii="Times New Roman" w:eastAsia="Calibri" w:hAnsi="Times New Roman" w:cs="Times New Roman"/>
          <w:noProof/>
          <w:kern w:val="0"/>
          <w:sz w:val="24"/>
          <w:szCs w:val="24"/>
          <w14:ligatures w14:val="none"/>
        </w:rPr>
      </w:pPr>
    </w:p>
    <w:p w14:paraId="0673F831" w14:textId="77777777" w:rsidR="00E039B0" w:rsidRPr="00E039B0" w:rsidRDefault="00E039B0" w:rsidP="00E039B0">
      <w:pPr>
        <w:spacing w:after="0" w:line="240" w:lineRule="auto"/>
        <w:jc w:val="both"/>
        <w:rPr>
          <w:rFonts w:ascii="Times New Roman" w:eastAsia="Calibri" w:hAnsi="Times New Roman" w:cs="Times New Roman"/>
          <w:noProof/>
          <w:kern w:val="0"/>
          <w:sz w:val="24"/>
          <w:szCs w:val="24"/>
          <w14:ligatures w14:val="none"/>
        </w:rPr>
      </w:pPr>
    </w:p>
    <w:p w14:paraId="2A051E7C" w14:textId="77777777" w:rsidR="00E039B0" w:rsidRPr="00E039B0" w:rsidRDefault="00E039B0" w:rsidP="00E039B0">
      <w:pPr>
        <w:spacing w:after="0" w:line="240" w:lineRule="auto"/>
        <w:jc w:val="both"/>
        <w:rPr>
          <w:rFonts w:ascii="Times New Roman" w:eastAsia="Calibri" w:hAnsi="Times New Roman" w:cs="Times New Roman"/>
          <w:noProof/>
          <w:kern w:val="0"/>
          <w:sz w:val="24"/>
          <w:szCs w:val="24"/>
          <w14:ligatures w14:val="none"/>
        </w:rPr>
      </w:pPr>
    </w:p>
    <w:p w14:paraId="216F34BE" w14:textId="77777777" w:rsidR="00E039B0" w:rsidRPr="00E039B0" w:rsidRDefault="00E039B0" w:rsidP="00E039B0">
      <w:pPr>
        <w:spacing w:after="0" w:line="240" w:lineRule="auto"/>
        <w:jc w:val="both"/>
        <w:rPr>
          <w:rFonts w:ascii="Times New Roman" w:eastAsia="Calibri" w:hAnsi="Times New Roman" w:cs="Times New Roman"/>
          <w:noProof/>
          <w:kern w:val="0"/>
          <w:sz w:val="24"/>
          <w:szCs w:val="24"/>
          <w14:ligatures w14:val="none"/>
        </w:rPr>
      </w:pPr>
    </w:p>
    <w:p w14:paraId="4247319E" w14:textId="77777777" w:rsidR="00E039B0" w:rsidRPr="00E039B0" w:rsidRDefault="00E039B0" w:rsidP="00E039B0">
      <w:pPr>
        <w:spacing w:after="0" w:line="240" w:lineRule="auto"/>
        <w:jc w:val="both"/>
        <w:rPr>
          <w:rFonts w:ascii="Times New Roman" w:eastAsia="Calibri" w:hAnsi="Times New Roman" w:cs="Times New Roman"/>
          <w:noProof/>
          <w:kern w:val="0"/>
          <w:sz w:val="24"/>
          <w:szCs w:val="24"/>
          <w14:ligatures w14:val="none"/>
        </w:rPr>
      </w:pPr>
    </w:p>
    <w:p w14:paraId="40475703" w14:textId="77777777" w:rsidR="00E039B0" w:rsidRDefault="00E039B0" w:rsidP="00E039B0">
      <w:pPr>
        <w:spacing w:after="0" w:line="240" w:lineRule="auto"/>
        <w:jc w:val="both"/>
        <w:rPr>
          <w:rFonts w:ascii="Times New Roman" w:eastAsia="Calibri" w:hAnsi="Times New Roman" w:cs="Times New Roman"/>
          <w:noProof/>
          <w:kern w:val="0"/>
          <w:sz w:val="24"/>
          <w:szCs w:val="24"/>
          <w14:ligatures w14:val="none"/>
        </w:rPr>
      </w:pPr>
    </w:p>
    <w:p w14:paraId="3FD2E69D" w14:textId="77777777" w:rsidR="007077DD" w:rsidRPr="00E039B0" w:rsidRDefault="007077DD" w:rsidP="00E039B0">
      <w:pPr>
        <w:spacing w:after="0" w:line="240" w:lineRule="auto"/>
        <w:jc w:val="both"/>
        <w:rPr>
          <w:rFonts w:ascii="Times New Roman" w:eastAsia="Calibri" w:hAnsi="Times New Roman" w:cs="Times New Roman"/>
          <w:noProof/>
          <w:kern w:val="0"/>
          <w:sz w:val="24"/>
          <w:szCs w:val="24"/>
          <w14:ligatures w14:val="none"/>
        </w:rPr>
      </w:pPr>
    </w:p>
    <w:p w14:paraId="0BE1D50D" w14:textId="77777777" w:rsidR="00E039B0" w:rsidRPr="00E039B0" w:rsidRDefault="00E039B0" w:rsidP="00E039B0">
      <w:pPr>
        <w:spacing w:after="0" w:line="240" w:lineRule="auto"/>
        <w:jc w:val="both"/>
        <w:rPr>
          <w:rFonts w:ascii="Times New Roman" w:eastAsia="Calibri" w:hAnsi="Times New Roman" w:cs="Times New Roman"/>
          <w:noProof/>
          <w:kern w:val="0"/>
          <w:sz w:val="24"/>
          <w:szCs w:val="24"/>
          <w14:ligatures w14:val="none"/>
        </w:rPr>
      </w:pPr>
    </w:p>
    <w:p w14:paraId="71B707B8" w14:textId="77777777" w:rsidR="00E039B0" w:rsidRPr="00E039B0" w:rsidRDefault="00E039B0" w:rsidP="00E039B0">
      <w:pPr>
        <w:spacing w:after="0" w:line="240" w:lineRule="auto"/>
        <w:jc w:val="both"/>
        <w:rPr>
          <w:rFonts w:ascii="Times New Roman" w:eastAsia="Calibri" w:hAnsi="Times New Roman" w:cs="Times New Roman"/>
          <w:noProof/>
          <w:kern w:val="0"/>
          <w:sz w:val="24"/>
          <w:szCs w:val="24"/>
          <w14:ligatures w14:val="none"/>
        </w:rPr>
      </w:pPr>
    </w:p>
    <w:p w14:paraId="15B0204C" w14:textId="77777777" w:rsidR="00E039B0" w:rsidRPr="00E039B0" w:rsidRDefault="00E039B0" w:rsidP="00E039B0">
      <w:pPr>
        <w:spacing w:after="0" w:line="240" w:lineRule="auto"/>
        <w:jc w:val="both"/>
        <w:rPr>
          <w:rFonts w:ascii="Times New Roman" w:eastAsia="Calibri" w:hAnsi="Times New Roman" w:cs="Times New Roman"/>
          <w:noProof/>
          <w:kern w:val="0"/>
          <w:sz w:val="24"/>
          <w:szCs w:val="24"/>
          <w14:ligatures w14:val="none"/>
        </w:rPr>
      </w:pPr>
    </w:p>
    <w:p w14:paraId="20D3C03B"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bookmarkStart w:id="6" w:name="zacetekGlava"/>
      <w:bookmarkEnd w:id="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039B0" w:rsidRPr="00E039B0" w14:paraId="7F3301CE" w14:textId="77777777" w:rsidTr="000C4E3A">
        <w:tc>
          <w:tcPr>
            <w:tcW w:w="1740" w:type="dxa"/>
            <w:tcBorders>
              <w:top w:val="single" w:sz="4" w:space="0" w:color="000000"/>
              <w:left w:val="single" w:sz="4" w:space="0" w:color="000000"/>
              <w:bottom w:val="single" w:sz="4" w:space="0" w:color="000000"/>
              <w:right w:val="single" w:sz="4" w:space="0" w:color="000000"/>
            </w:tcBorders>
            <w:vAlign w:val="center"/>
            <w:hideMark/>
          </w:tcPr>
          <w:p w14:paraId="768248E2" w14:textId="77777777" w:rsidR="00E039B0" w:rsidRPr="00E039B0" w:rsidRDefault="00E039B0" w:rsidP="00E039B0">
            <w:pPr>
              <w:spacing w:after="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lastRenderedPageBreak/>
              <w:t>Obrazec št. 1</w:t>
            </w:r>
          </w:p>
        </w:tc>
      </w:tr>
    </w:tbl>
    <w:p w14:paraId="62D937D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240249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1C9C8B8" w14:textId="77777777" w:rsidR="00E039B0" w:rsidRPr="00E039B0" w:rsidRDefault="00E039B0" w:rsidP="00E039B0">
      <w:pPr>
        <w:shd w:val="clear" w:color="auto" w:fill="92D050"/>
        <w:spacing w:after="0" w:line="240" w:lineRule="auto"/>
        <w:jc w:val="center"/>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PONUDBA</w:t>
      </w:r>
    </w:p>
    <w:p w14:paraId="2526165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1338C6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 osnovi javnega naročila št. JN-0001/2025 po odprtem postopku, za »KONVENCIONALNA IN EKOLOŠKA ŽIVILA« dajemo ponudbo, kot sledi (ustrezno obkrožiti):</w:t>
      </w:r>
    </w:p>
    <w:p w14:paraId="719E16D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8E03F7A" w14:textId="77777777" w:rsidR="00E039B0" w:rsidRPr="00E039B0" w:rsidRDefault="00E039B0" w:rsidP="00E039B0">
      <w:pPr>
        <w:numPr>
          <w:ilvl w:val="0"/>
          <w:numId w:val="6"/>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Samostojna ponudba</w:t>
      </w:r>
      <w:r w:rsidRPr="00E039B0">
        <w:rPr>
          <w:rFonts w:ascii="Times New Roman" w:eastAsia="Calibri" w:hAnsi="Times New Roman" w:cs="Times New Roman"/>
          <w:kern w:val="0"/>
          <w:sz w:val="24"/>
          <w:szCs w:val="24"/>
          <w14:ligatures w14:val="none"/>
        </w:rPr>
        <w:t>, kot samostojen ponudnik;</w:t>
      </w:r>
    </w:p>
    <w:p w14:paraId="2DF01CD7" w14:textId="77777777" w:rsidR="00E039B0" w:rsidRPr="00E039B0" w:rsidRDefault="00E039B0" w:rsidP="00E039B0">
      <w:pPr>
        <w:numPr>
          <w:ilvl w:val="0"/>
          <w:numId w:val="6"/>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 xml:space="preserve">Skupna ponudba, </w:t>
      </w:r>
      <w:r w:rsidRPr="00E039B0">
        <w:rPr>
          <w:rFonts w:ascii="Times New Roman" w:eastAsia="Calibri" w:hAnsi="Times New Roman" w:cs="Times New Roman"/>
          <w:kern w:val="0"/>
          <w:sz w:val="24"/>
          <w:szCs w:val="24"/>
          <w14:ligatures w14:val="none"/>
        </w:rPr>
        <w:t>pri čemer</w:t>
      </w:r>
      <w:r w:rsidRPr="00E039B0">
        <w:rPr>
          <w:rFonts w:ascii="Times New Roman" w:eastAsia="Calibri" w:hAnsi="Times New Roman" w:cs="Times New Roman"/>
          <w:b/>
          <w:kern w:val="0"/>
          <w:sz w:val="24"/>
          <w:szCs w:val="24"/>
          <w14:ligatures w14:val="none"/>
        </w:rPr>
        <w:t xml:space="preserve"> </w:t>
      </w:r>
      <w:r w:rsidRPr="00E039B0">
        <w:rPr>
          <w:rFonts w:ascii="Times New Roman" w:eastAsia="Calibri" w:hAnsi="Times New Roman" w:cs="Times New Roman"/>
          <w:kern w:val="0"/>
          <w:sz w:val="24"/>
          <w:szCs w:val="24"/>
          <w14:ligatures w14:val="none"/>
        </w:rPr>
        <w:t>smo</w:t>
      </w:r>
      <w:r w:rsidRPr="00E039B0">
        <w:rPr>
          <w:rFonts w:ascii="Times New Roman" w:eastAsia="Calibri" w:hAnsi="Times New Roman" w:cs="Times New Roman"/>
          <w:b/>
          <w:kern w:val="0"/>
          <w:sz w:val="24"/>
          <w:szCs w:val="24"/>
          <w14:ligatures w14:val="none"/>
        </w:rPr>
        <w:t xml:space="preserve"> vodilni partner/sodelujoči partner</w:t>
      </w:r>
      <w:r w:rsidRPr="00E039B0">
        <w:rPr>
          <w:rFonts w:ascii="Times New Roman" w:eastAsia="Calibri" w:hAnsi="Times New Roman" w:cs="Times New Roman"/>
          <w:kern w:val="0"/>
          <w:sz w:val="24"/>
          <w:szCs w:val="24"/>
          <w14:ligatures w14:val="none"/>
        </w:rPr>
        <w:t xml:space="preserve"> (ustrezno obkrožiti);</w:t>
      </w:r>
    </w:p>
    <w:p w14:paraId="6F8F1EB2" w14:textId="77777777" w:rsidR="00E039B0" w:rsidRPr="00E039B0" w:rsidRDefault="00E039B0" w:rsidP="00E039B0">
      <w:pPr>
        <w:numPr>
          <w:ilvl w:val="0"/>
          <w:numId w:val="6"/>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Ponudba s podizvajalci</w:t>
      </w:r>
      <w:r w:rsidRPr="00E039B0">
        <w:rPr>
          <w:rFonts w:ascii="Times New Roman" w:eastAsia="Calibri" w:hAnsi="Times New Roman" w:cs="Times New Roman"/>
          <w:kern w:val="0"/>
          <w:sz w:val="24"/>
          <w:szCs w:val="24"/>
          <w14:ligatures w14:val="none"/>
        </w:rPr>
        <w:t>, kot samostojen ponudnik s podizvajalci.</w:t>
      </w:r>
    </w:p>
    <w:p w14:paraId="60999483" w14:textId="77777777" w:rsidR="00E039B0" w:rsidRPr="00E039B0" w:rsidRDefault="00E039B0" w:rsidP="00E039B0">
      <w:pPr>
        <w:widowControl w:val="0"/>
        <w:tabs>
          <w:tab w:val="left" w:pos="90"/>
          <w:tab w:val="left" w:pos="964"/>
        </w:tabs>
        <w:autoSpaceDE w:val="0"/>
        <w:autoSpaceDN w:val="0"/>
        <w:adjustRightInd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Ponudba se nanaša (ustrezno obkrožiti in/oz. izpolniti!):</w:t>
      </w:r>
    </w:p>
    <w:p w14:paraId="7EE35D8C" w14:textId="77777777" w:rsidR="00E039B0" w:rsidRPr="00E039B0" w:rsidRDefault="00E039B0" w:rsidP="00E039B0">
      <w:pPr>
        <w:widowControl w:val="0"/>
        <w:tabs>
          <w:tab w:val="left" w:pos="90"/>
          <w:tab w:val="left" w:pos="964"/>
        </w:tabs>
        <w:autoSpaceDE w:val="0"/>
        <w:autoSpaceDN w:val="0"/>
        <w:adjustRightInd w:val="0"/>
        <w:spacing w:after="0" w:line="240" w:lineRule="auto"/>
        <w:jc w:val="both"/>
        <w:rPr>
          <w:rFonts w:ascii="Times New Roman" w:eastAsia="Calibri" w:hAnsi="Times New Roman" w:cs="Times New Roman"/>
          <w:kern w:val="0"/>
          <w:sz w:val="24"/>
          <w:szCs w:val="24"/>
          <w14:ligatures w14:val="none"/>
        </w:rPr>
      </w:pPr>
    </w:p>
    <w:p w14:paraId="7388BCA4" w14:textId="77777777" w:rsidR="00E039B0" w:rsidRPr="00E039B0" w:rsidRDefault="00E039B0" w:rsidP="00E039B0">
      <w:pPr>
        <w:numPr>
          <w:ilvl w:val="0"/>
          <w:numId w:val="7"/>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 celotno javno naročilo;</w:t>
      </w:r>
    </w:p>
    <w:p w14:paraId="5FB9D849" w14:textId="77777777" w:rsidR="00E039B0" w:rsidRPr="00E039B0" w:rsidRDefault="00E039B0" w:rsidP="00E039B0">
      <w:pPr>
        <w:numPr>
          <w:ilvl w:val="0"/>
          <w:numId w:val="7"/>
        </w:num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 posamezen sklop/kategorijo št. __________</w:t>
      </w:r>
    </w:p>
    <w:p w14:paraId="77AB5A5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3B56BB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1F1F045" w14:textId="77777777" w:rsidR="00E039B0" w:rsidRPr="00E039B0" w:rsidRDefault="00E039B0" w:rsidP="00E039B0">
      <w:pPr>
        <w:spacing w:after="0" w:line="240" w:lineRule="auto"/>
        <w:jc w:val="both"/>
        <w:rPr>
          <w:rFonts w:ascii="Times New Roman" w:eastAsia="Calibri" w:hAnsi="Times New Roman" w:cs="Times New Roman"/>
          <w:b/>
          <w:bCs/>
          <w:kern w:val="0"/>
          <w:sz w:val="24"/>
          <w:szCs w:val="24"/>
          <w14:ligatures w14:val="none"/>
        </w:rPr>
      </w:pPr>
      <w:r w:rsidRPr="00E039B0">
        <w:rPr>
          <w:rFonts w:ascii="Times New Roman" w:eastAsia="Calibri" w:hAnsi="Times New Roman" w:cs="Times New Roman"/>
          <w:b/>
          <w:bCs/>
          <w:kern w:val="0"/>
          <w:sz w:val="24"/>
          <w:szCs w:val="24"/>
          <w14:ligatures w14:val="none"/>
        </w:rPr>
        <w:t>1. PODATKI O PONUDNIKU (IN PARTNERJIH - v primeru skupne ponudbe)</w:t>
      </w:r>
    </w:p>
    <w:p w14:paraId="199B680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33"/>
      </w:tblGrid>
      <w:tr w:rsidR="00E039B0" w:rsidRPr="00E039B0" w14:paraId="32752365"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79F289A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POLNI NAZIV IN FIRMA PONUDNIKA:</w:t>
            </w:r>
          </w:p>
        </w:tc>
        <w:tc>
          <w:tcPr>
            <w:tcW w:w="4933" w:type="dxa"/>
            <w:tcBorders>
              <w:top w:val="single" w:sz="4" w:space="0" w:color="auto"/>
              <w:left w:val="single" w:sz="4" w:space="0" w:color="auto"/>
              <w:bottom w:val="single" w:sz="4" w:space="0" w:color="auto"/>
              <w:right w:val="single" w:sz="4" w:space="0" w:color="auto"/>
            </w:tcBorders>
            <w:vAlign w:val="center"/>
          </w:tcPr>
          <w:p w14:paraId="689836A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4FF74D93"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52DBB02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NASLOV PONUDNIKA:</w:t>
            </w:r>
          </w:p>
        </w:tc>
        <w:tc>
          <w:tcPr>
            <w:tcW w:w="4933" w:type="dxa"/>
            <w:tcBorders>
              <w:top w:val="single" w:sz="4" w:space="0" w:color="auto"/>
              <w:left w:val="single" w:sz="4" w:space="0" w:color="auto"/>
              <w:bottom w:val="single" w:sz="4" w:space="0" w:color="auto"/>
              <w:right w:val="single" w:sz="4" w:space="0" w:color="auto"/>
            </w:tcBorders>
            <w:vAlign w:val="center"/>
          </w:tcPr>
          <w:p w14:paraId="5101DFE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3F0F471F"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5D67E42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TELEFON:</w:t>
            </w:r>
          </w:p>
        </w:tc>
        <w:tc>
          <w:tcPr>
            <w:tcW w:w="4933" w:type="dxa"/>
            <w:tcBorders>
              <w:top w:val="single" w:sz="4" w:space="0" w:color="auto"/>
              <w:left w:val="single" w:sz="4" w:space="0" w:color="auto"/>
              <w:bottom w:val="single" w:sz="4" w:space="0" w:color="auto"/>
              <w:right w:val="single" w:sz="4" w:space="0" w:color="auto"/>
            </w:tcBorders>
            <w:vAlign w:val="center"/>
          </w:tcPr>
          <w:p w14:paraId="75A7BD1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71EB71F1"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482849A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IDENTIFIKACIJSKA ŠTEVILKA ZA DDV:</w:t>
            </w:r>
          </w:p>
        </w:tc>
        <w:tc>
          <w:tcPr>
            <w:tcW w:w="4933" w:type="dxa"/>
            <w:tcBorders>
              <w:top w:val="single" w:sz="4" w:space="0" w:color="auto"/>
              <w:left w:val="single" w:sz="4" w:space="0" w:color="auto"/>
              <w:bottom w:val="single" w:sz="4" w:space="0" w:color="auto"/>
              <w:right w:val="single" w:sz="4" w:space="0" w:color="auto"/>
            </w:tcBorders>
            <w:vAlign w:val="center"/>
          </w:tcPr>
          <w:p w14:paraId="4C9E59E5" w14:textId="77777777" w:rsidR="00E039B0" w:rsidRPr="00E039B0" w:rsidRDefault="00E039B0" w:rsidP="00E039B0">
            <w:pPr>
              <w:tabs>
                <w:tab w:val="right" w:pos="9072"/>
              </w:tabs>
              <w:spacing w:after="0" w:line="240" w:lineRule="auto"/>
              <w:jc w:val="both"/>
              <w:rPr>
                <w:rFonts w:ascii="Times New Roman" w:eastAsia="Calibri" w:hAnsi="Times New Roman" w:cs="Times New Roman"/>
                <w:kern w:val="0"/>
                <w:sz w:val="24"/>
                <w:szCs w:val="24"/>
                <w14:ligatures w14:val="none"/>
              </w:rPr>
            </w:pPr>
          </w:p>
        </w:tc>
      </w:tr>
      <w:tr w:rsidR="00E039B0" w:rsidRPr="00E039B0" w14:paraId="065FD575"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707F1CE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MATIČNA ŠTEVILKA:</w:t>
            </w:r>
          </w:p>
        </w:tc>
        <w:tc>
          <w:tcPr>
            <w:tcW w:w="4933" w:type="dxa"/>
            <w:tcBorders>
              <w:top w:val="single" w:sz="4" w:space="0" w:color="auto"/>
              <w:left w:val="single" w:sz="4" w:space="0" w:color="auto"/>
              <w:bottom w:val="single" w:sz="4" w:space="0" w:color="auto"/>
              <w:right w:val="single" w:sz="4" w:space="0" w:color="auto"/>
            </w:tcBorders>
            <w:vAlign w:val="center"/>
          </w:tcPr>
          <w:p w14:paraId="578437D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3551EAEE"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258C978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ŠT. TRR-ja IN BANKA:</w:t>
            </w:r>
          </w:p>
        </w:tc>
        <w:tc>
          <w:tcPr>
            <w:tcW w:w="4933" w:type="dxa"/>
            <w:tcBorders>
              <w:top w:val="single" w:sz="4" w:space="0" w:color="auto"/>
              <w:left w:val="single" w:sz="4" w:space="0" w:color="auto"/>
              <w:bottom w:val="single" w:sz="4" w:space="0" w:color="auto"/>
              <w:right w:val="single" w:sz="4" w:space="0" w:color="auto"/>
            </w:tcBorders>
            <w:vAlign w:val="center"/>
          </w:tcPr>
          <w:p w14:paraId="1D9D444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2C428935"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22AE85B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ODGOVORNA OSEBA ZA PODPIS POGODBE (z navedbo funkcije):</w:t>
            </w:r>
          </w:p>
        </w:tc>
        <w:tc>
          <w:tcPr>
            <w:tcW w:w="4933" w:type="dxa"/>
            <w:tcBorders>
              <w:top w:val="single" w:sz="4" w:space="0" w:color="auto"/>
              <w:left w:val="single" w:sz="4" w:space="0" w:color="auto"/>
              <w:bottom w:val="single" w:sz="4" w:space="0" w:color="auto"/>
              <w:right w:val="single" w:sz="4" w:space="0" w:color="auto"/>
            </w:tcBorders>
            <w:vAlign w:val="center"/>
          </w:tcPr>
          <w:p w14:paraId="1C4C0AA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35B2BF0A"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0F96817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ZAKONITI ZASTOPNIKI:</w:t>
            </w:r>
          </w:p>
        </w:tc>
        <w:tc>
          <w:tcPr>
            <w:tcW w:w="4933" w:type="dxa"/>
            <w:tcBorders>
              <w:top w:val="single" w:sz="4" w:space="0" w:color="auto"/>
              <w:left w:val="single" w:sz="4" w:space="0" w:color="auto"/>
              <w:bottom w:val="single" w:sz="4" w:space="0" w:color="auto"/>
              <w:right w:val="single" w:sz="4" w:space="0" w:color="auto"/>
            </w:tcBorders>
            <w:vAlign w:val="center"/>
          </w:tcPr>
          <w:p w14:paraId="1BF2339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3FFC0478"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2557B48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PONUDNIK JE MSP – kot je opredeljeno v Priporočilu Komisije 2003/361/ES</w:t>
            </w:r>
          </w:p>
        </w:tc>
        <w:tc>
          <w:tcPr>
            <w:tcW w:w="4933" w:type="dxa"/>
            <w:tcBorders>
              <w:top w:val="single" w:sz="4" w:space="0" w:color="auto"/>
              <w:left w:val="single" w:sz="4" w:space="0" w:color="auto"/>
              <w:bottom w:val="single" w:sz="4" w:space="0" w:color="auto"/>
              <w:right w:val="single" w:sz="4" w:space="0" w:color="auto"/>
            </w:tcBorders>
            <w:vAlign w:val="center"/>
            <w:hideMark/>
          </w:tcPr>
          <w:p w14:paraId="30B58D57" w14:textId="77777777" w:rsidR="00E039B0" w:rsidRPr="00E039B0" w:rsidRDefault="00E039B0" w:rsidP="00E039B0">
            <w:pPr>
              <w:spacing w:after="0" w:line="240" w:lineRule="auto"/>
              <w:jc w:val="both"/>
              <w:rPr>
                <w:rFonts w:ascii="Times New Roman" w:eastAsia="Calibri" w:hAnsi="Times New Roman" w:cs="Times New Roman"/>
                <w:color w:val="FFFFFF"/>
                <w:kern w:val="0"/>
                <w:sz w:val="24"/>
                <w:szCs w:val="24"/>
                <w:vertAlign w:val="superscript"/>
                <w14:ligatures w14:val="none"/>
              </w:rPr>
            </w:pPr>
            <w:r w:rsidRPr="00E039B0">
              <w:rPr>
                <w:rFonts w:ascii="Times New Roman" w:eastAsia="Calibri" w:hAnsi="Times New Roman" w:cs="Times New Roman"/>
                <w:kern w:val="0"/>
                <w:sz w:val="24"/>
                <w:szCs w:val="24"/>
                <w14:ligatures w14:val="none"/>
              </w:rPr>
              <w:t>DA                    NE</w:t>
            </w:r>
          </w:p>
        </w:tc>
      </w:tr>
    </w:tbl>
    <w:p w14:paraId="42443C7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039B0" w:rsidRPr="00E039B0" w14:paraId="064E607D" w14:textId="77777777" w:rsidTr="000C4E3A">
        <w:tc>
          <w:tcPr>
            <w:tcW w:w="3430" w:type="dxa"/>
            <w:hideMark/>
          </w:tcPr>
          <w:p w14:paraId="4ED0AF5E"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Datum in kraj:</w:t>
            </w:r>
          </w:p>
        </w:tc>
        <w:tc>
          <w:tcPr>
            <w:tcW w:w="2067" w:type="dxa"/>
          </w:tcPr>
          <w:p w14:paraId="36E498F1"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p>
        </w:tc>
        <w:tc>
          <w:tcPr>
            <w:tcW w:w="3573" w:type="dxa"/>
            <w:hideMark/>
          </w:tcPr>
          <w:p w14:paraId="7ACC2FB0"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Podpis odgovorne osebe:</w:t>
            </w:r>
          </w:p>
        </w:tc>
      </w:tr>
      <w:tr w:rsidR="00E039B0" w:rsidRPr="00E039B0" w14:paraId="5DD209D0" w14:textId="77777777" w:rsidTr="000C4E3A">
        <w:tc>
          <w:tcPr>
            <w:tcW w:w="3430" w:type="dxa"/>
            <w:tcBorders>
              <w:top w:val="nil"/>
              <w:left w:val="nil"/>
              <w:bottom w:val="single" w:sz="4" w:space="0" w:color="auto"/>
              <w:right w:val="nil"/>
            </w:tcBorders>
          </w:tcPr>
          <w:p w14:paraId="07D83E1B"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p>
          <w:p w14:paraId="0DD3491C"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p>
        </w:tc>
        <w:tc>
          <w:tcPr>
            <w:tcW w:w="2067" w:type="dxa"/>
          </w:tcPr>
          <w:p w14:paraId="7DA86C98" w14:textId="77777777" w:rsidR="00E039B0" w:rsidRPr="00E039B0" w:rsidRDefault="00E039B0" w:rsidP="00E039B0">
            <w:pPr>
              <w:spacing w:after="0" w:line="240" w:lineRule="auto"/>
              <w:jc w:val="both"/>
              <w:rPr>
                <w:rFonts w:ascii="Times New Roman" w:eastAsia="Calibri" w:hAnsi="Times New Roman" w:cs="Times New Roman"/>
                <w:color w:val="FFFFFF"/>
                <w:kern w:val="0"/>
                <w:sz w:val="24"/>
                <w:szCs w:val="24"/>
                <w14:ligatures w14:val="none"/>
              </w:rPr>
            </w:pPr>
          </w:p>
          <w:p w14:paraId="415AF09D"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FFFFFF"/>
                <w:kern w:val="0"/>
                <w:sz w:val="24"/>
                <w:szCs w:val="24"/>
                <w:vertAlign w:val="superscript"/>
                <w14:ligatures w14:val="none"/>
              </w:rPr>
              <w:footnoteReference w:id="1"/>
            </w:r>
          </w:p>
        </w:tc>
        <w:tc>
          <w:tcPr>
            <w:tcW w:w="3573" w:type="dxa"/>
            <w:tcBorders>
              <w:top w:val="nil"/>
              <w:left w:val="nil"/>
              <w:bottom w:val="single" w:sz="4" w:space="0" w:color="auto"/>
              <w:right w:val="nil"/>
            </w:tcBorders>
          </w:tcPr>
          <w:p w14:paraId="58CD985E"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p>
          <w:p w14:paraId="625B261D"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p>
        </w:tc>
      </w:tr>
    </w:tbl>
    <w:p w14:paraId="5DCF6440" w14:textId="77777777" w:rsidR="00E039B0" w:rsidRPr="00E039B0" w:rsidRDefault="00E039B0" w:rsidP="00E039B0">
      <w:pPr>
        <w:spacing w:after="0" w:line="240" w:lineRule="auto"/>
        <w:jc w:val="both"/>
        <w:rPr>
          <w:rFonts w:ascii="Times New Roman" w:eastAsia="Calibri" w:hAnsi="Times New Roman" w:cs="Times New Roman"/>
          <w:color w:val="FFFFFF"/>
          <w:kern w:val="0"/>
          <w:sz w:val="24"/>
          <w:szCs w:val="24"/>
          <w14:ligatures w14:val="none"/>
        </w:rPr>
      </w:pPr>
    </w:p>
    <w:p w14:paraId="7845D678" w14:textId="77777777" w:rsidR="00E039B0" w:rsidRPr="00E039B0" w:rsidRDefault="00E039B0" w:rsidP="00E039B0">
      <w:pPr>
        <w:widowControl w:val="0"/>
        <w:tabs>
          <w:tab w:val="left" w:pos="90"/>
          <w:tab w:val="left" w:pos="964"/>
        </w:tabs>
        <w:autoSpaceDE w:val="0"/>
        <w:autoSpaceDN w:val="0"/>
        <w:adjustRightInd w:val="0"/>
        <w:spacing w:after="0" w:line="240" w:lineRule="auto"/>
        <w:jc w:val="both"/>
        <w:rPr>
          <w:rFonts w:ascii="Times New Roman" w:eastAsia="Calibri" w:hAnsi="Times New Roman" w:cs="Times New Roman"/>
          <w:color w:val="000000"/>
          <w:kern w:val="0"/>
          <w:sz w:val="24"/>
          <w:szCs w:val="24"/>
          <w:lang w:eastAsia="sl-SI"/>
          <w14:ligatures w14:val="non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039B0" w:rsidRPr="00E039B0" w14:paraId="36173DB8" w14:textId="77777777" w:rsidTr="000C4E3A">
        <w:tc>
          <w:tcPr>
            <w:tcW w:w="1559" w:type="dxa"/>
            <w:tcBorders>
              <w:top w:val="single" w:sz="4" w:space="0" w:color="000000"/>
              <w:left w:val="single" w:sz="4" w:space="0" w:color="000000"/>
              <w:bottom w:val="single" w:sz="4" w:space="0" w:color="000000"/>
              <w:right w:val="single" w:sz="4" w:space="0" w:color="000000"/>
            </w:tcBorders>
            <w:vAlign w:val="center"/>
            <w:hideMark/>
          </w:tcPr>
          <w:p w14:paraId="2A41B706" w14:textId="77777777" w:rsidR="00E039B0" w:rsidRPr="00E039B0" w:rsidRDefault="00E039B0" w:rsidP="00E039B0">
            <w:pPr>
              <w:spacing w:after="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Obrazec št. 2</w:t>
            </w:r>
          </w:p>
        </w:tc>
      </w:tr>
    </w:tbl>
    <w:p w14:paraId="34A77BD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84678DE" w14:textId="77777777" w:rsidR="00E039B0" w:rsidRPr="00E039B0" w:rsidRDefault="00E039B0" w:rsidP="00E039B0">
      <w:pPr>
        <w:widowControl w:val="0"/>
        <w:tabs>
          <w:tab w:val="left" w:pos="90"/>
          <w:tab w:val="left" w:pos="964"/>
        </w:tabs>
        <w:autoSpaceDE w:val="0"/>
        <w:autoSpaceDN w:val="0"/>
        <w:adjustRightInd w:val="0"/>
        <w:spacing w:after="0" w:line="240" w:lineRule="auto"/>
        <w:jc w:val="both"/>
        <w:rPr>
          <w:rFonts w:ascii="Times New Roman" w:eastAsia="Calibri" w:hAnsi="Times New Roman" w:cs="Times New Roman"/>
          <w:color w:val="000000"/>
          <w:kern w:val="0"/>
          <w:sz w:val="24"/>
          <w:szCs w:val="24"/>
          <w:lang w:eastAsia="sl-SI"/>
          <w14:ligatures w14:val="none"/>
        </w:rPr>
      </w:pPr>
    </w:p>
    <w:tbl>
      <w:tblPr>
        <w:tblW w:w="0" w:type="auto"/>
        <w:tblLook w:val="04A0" w:firstRow="1" w:lastRow="0" w:firstColumn="1" w:lastColumn="0" w:noHBand="0" w:noVBand="1"/>
      </w:tblPr>
      <w:tblGrid>
        <w:gridCol w:w="1203"/>
        <w:gridCol w:w="7867"/>
      </w:tblGrid>
      <w:tr w:rsidR="00E039B0" w:rsidRPr="00E039B0" w14:paraId="10FCAD45" w14:textId="77777777" w:rsidTr="000C4E3A">
        <w:tc>
          <w:tcPr>
            <w:tcW w:w="1106" w:type="dxa"/>
            <w:hideMark/>
          </w:tcPr>
          <w:p w14:paraId="629791F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Ponudnik:</w:t>
            </w:r>
          </w:p>
        </w:tc>
        <w:tc>
          <w:tcPr>
            <w:tcW w:w="8109" w:type="dxa"/>
            <w:tcBorders>
              <w:top w:val="nil"/>
              <w:left w:val="nil"/>
              <w:bottom w:val="single" w:sz="4" w:space="0" w:color="auto"/>
              <w:right w:val="nil"/>
            </w:tcBorders>
          </w:tcPr>
          <w:p w14:paraId="6BC8CA10" w14:textId="77777777" w:rsidR="00E039B0" w:rsidRPr="00E039B0" w:rsidRDefault="00E039B0" w:rsidP="00E039B0">
            <w:pPr>
              <w:widowControl w:val="0"/>
              <w:tabs>
                <w:tab w:val="left" w:pos="90"/>
                <w:tab w:val="left" w:pos="964"/>
              </w:tabs>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tc>
      </w:tr>
    </w:tbl>
    <w:p w14:paraId="488FE172" w14:textId="77777777" w:rsidR="00E039B0" w:rsidRPr="00E039B0" w:rsidRDefault="00E039B0" w:rsidP="00E039B0">
      <w:pPr>
        <w:widowControl w:val="0"/>
        <w:tabs>
          <w:tab w:val="left" w:pos="90"/>
          <w:tab w:val="left" w:pos="964"/>
        </w:tabs>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p w14:paraId="52C8A0CA" w14:textId="77777777" w:rsidR="00E039B0" w:rsidRPr="00E039B0" w:rsidRDefault="00E039B0" w:rsidP="00E039B0">
      <w:pPr>
        <w:shd w:val="clear" w:color="auto" w:fill="92D050"/>
        <w:spacing w:after="0" w:line="240" w:lineRule="auto"/>
        <w:jc w:val="center"/>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POVZETEK PREDRAČUNA (REKAPITULACIJA)</w:t>
      </w:r>
    </w:p>
    <w:p w14:paraId="75CD3F12" w14:textId="77777777" w:rsidR="00E039B0" w:rsidRPr="00E039B0" w:rsidRDefault="00E039B0" w:rsidP="00E039B0">
      <w:pPr>
        <w:widowControl w:val="0"/>
        <w:tabs>
          <w:tab w:val="left" w:pos="90"/>
          <w:tab w:val="left" w:pos="964"/>
        </w:tabs>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p w14:paraId="5DF97FA3" w14:textId="77777777" w:rsidR="00E039B0" w:rsidRPr="00E039B0" w:rsidRDefault="00E039B0" w:rsidP="00E039B0">
      <w:pPr>
        <w:widowControl w:val="0"/>
        <w:tabs>
          <w:tab w:val="left" w:pos="90"/>
          <w:tab w:val="left" w:pos="964"/>
        </w:tabs>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p w14:paraId="47A271D9" w14:textId="77777777" w:rsidR="00E039B0" w:rsidRPr="00E039B0" w:rsidRDefault="00E039B0" w:rsidP="00E039B0">
      <w:pPr>
        <w:widowControl w:val="0"/>
        <w:tabs>
          <w:tab w:val="left" w:pos="90"/>
          <w:tab w:val="left" w:pos="964"/>
        </w:tabs>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Ponudba se nanaša (ustrezno obkrožiti in/oz. izpolniti!):</w:t>
      </w:r>
    </w:p>
    <w:p w14:paraId="3DF65F4F" w14:textId="77777777" w:rsidR="00E039B0" w:rsidRPr="00E039B0" w:rsidRDefault="00E039B0" w:rsidP="00E039B0">
      <w:pPr>
        <w:widowControl w:val="0"/>
        <w:tabs>
          <w:tab w:val="left" w:pos="90"/>
          <w:tab w:val="left" w:pos="964"/>
        </w:tabs>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p w14:paraId="2FB32C7F" w14:textId="77777777" w:rsidR="00E039B0" w:rsidRPr="00E039B0" w:rsidRDefault="00E039B0" w:rsidP="00E039B0">
      <w:pPr>
        <w:widowControl w:val="0"/>
        <w:numPr>
          <w:ilvl w:val="0"/>
          <w:numId w:val="8"/>
        </w:numPr>
        <w:autoSpaceDE w:val="0"/>
        <w:autoSpaceDN w:val="0"/>
        <w:adjustRightInd w:val="0"/>
        <w:spacing w:after="0" w:line="240" w:lineRule="auto"/>
        <w:ind w:left="568" w:hanging="284"/>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Na celotno javno naročilo;</w:t>
      </w:r>
    </w:p>
    <w:p w14:paraId="07BED2F7" w14:textId="77777777" w:rsidR="00E039B0" w:rsidRPr="00E039B0" w:rsidRDefault="00E039B0" w:rsidP="00E039B0">
      <w:pPr>
        <w:widowControl w:val="0"/>
        <w:numPr>
          <w:ilvl w:val="0"/>
          <w:numId w:val="8"/>
        </w:numPr>
        <w:autoSpaceDE w:val="0"/>
        <w:autoSpaceDN w:val="0"/>
        <w:adjustRightInd w:val="0"/>
        <w:spacing w:after="0" w:line="240" w:lineRule="auto"/>
        <w:ind w:left="568" w:hanging="284"/>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Na posamezen sklop/kategorijo št. __________</w:t>
      </w:r>
    </w:p>
    <w:p w14:paraId="3EB00481" w14:textId="77777777" w:rsidR="00E039B0" w:rsidRPr="00E039B0" w:rsidRDefault="00E039B0" w:rsidP="00E039B0">
      <w:pPr>
        <w:widowControl w:val="0"/>
        <w:tabs>
          <w:tab w:val="left" w:pos="90"/>
          <w:tab w:val="left" w:pos="964"/>
        </w:tabs>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p w14:paraId="01A99A3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Ponudbena cena v EUR (v ceni so zajeti vsi stroški, popusti, rabati, cena je fiksna).</w:t>
      </w:r>
    </w:p>
    <w:p w14:paraId="628ED3A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6000"/>
      </w:tblGrid>
      <w:tr w:rsidR="00E039B0" w:rsidRPr="00E039B0" w14:paraId="7B46ADAA" w14:textId="77777777" w:rsidTr="000C4E3A">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1C5B7290"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1. ALERGIJE NA MLEKO</w:t>
            </w:r>
          </w:p>
        </w:tc>
      </w:tr>
      <w:tr w:rsidR="00E039B0" w:rsidRPr="00E039B0" w14:paraId="45902944"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61814B2A"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382D8691"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114C13D9"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468BDF35"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DDV (9,5 %)</w:t>
            </w:r>
          </w:p>
        </w:tc>
        <w:tc>
          <w:tcPr>
            <w:tcW w:w="6125" w:type="dxa"/>
            <w:tcBorders>
              <w:top w:val="single" w:sz="4" w:space="0" w:color="auto"/>
              <w:left w:val="single" w:sz="4" w:space="0" w:color="auto"/>
              <w:bottom w:val="single" w:sz="4" w:space="0" w:color="auto"/>
              <w:right w:val="single" w:sz="4" w:space="0" w:color="auto"/>
            </w:tcBorders>
            <w:vAlign w:val="center"/>
          </w:tcPr>
          <w:p w14:paraId="7EFED55C"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537E3CF9"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2EA23530"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1FDF459C"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761E4EF0" w14:textId="77777777" w:rsidTr="000C4E3A">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2CF60B5A"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2.CELIAKIJA</w:t>
            </w:r>
          </w:p>
        </w:tc>
      </w:tr>
      <w:tr w:rsidR="00E039B0" w:rsidRPr="00E039B0" w14:paraId="214D1D2D"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03C745D3"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0ECE7437"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349553C5"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26650DDB"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DDV (9,5 %)</w:t>
            </w:r>
          </w:p>
        </w:tc>
        <w:tc>
          <w:tcPr>
            <w:tcW w:w="6125" w:type="dxa"/>
            <w:tcBorders>
              <w:top w:val="single" w:sz="4" w:space="0" w:color="auto"/>
              <w:left w:val="single" w:sz="4" w:space="0" w:color="auto"/>
              <w:bottom w:val="single" w:sz="4" w:space="0" w:color="auto"/>
              <w:right w:val="single" w:sz="4" w:space="0" w:color="auto"/>
            </w:tcBorders>
            <w:vAlign w:val="center"/>
          </w:tcPr>
          <w:p w14:paraId="0DD1617B"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74EB8094"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5FBB8D39"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925A9AF"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57AD7042" w14:textId="77777777" w:rsidTr="000C4E3A">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09B09E16"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3.KONZERVIRANI IZDELKI</w:t>
            </w:r>
          </w:p>
        </w:tc>
      </w:tr>
      <w:tr w:rsidR="00E039B0" w:rsidRPr="00E039B0" w14:paraId="20AB1425"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33B86BA5"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5066059"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31378735"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5E3092CD"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DDV (9,5 %)</w:t>
            </w:r>
          </w:p>
        </w:tc>
        <w:tc>
          <w:tcPr>
            <w:tcW w:w="6125" w:type="dxa"/>
            <w:tcBorders>
              <w:top w:val="single" w:sz="4" w:space="0" w:color="auto"/>
              <w:left w:val="single" w:sz="4" w:space="0" w:color="auto"/>
              <w:bottom w:val="single" w:sz="4" w:space="0" w:color="auto"/>
              <w:right w:val="single" w:sz="4" w:space="0" w:color="auto"/>
            </w:tcBorders>
            <w:vAlign w:val="center"/>
          </w:tcPr>
          <w:p w14:paraId="087CA7A1"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4BD324BA"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3A4ACD2D"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2AE17C7"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4DCCA361" w14:textId="77777777" w:rsidTr="000C4E3A">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7E34E1F0"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4.KRUH IN PEKOVSKO PECIVO</w:t>
            </w:r>
          </w:p>
        </w:tc>
      </w:tr>
      <w:tr w:rsidR="00E039B0" w:rsidRPr="00E039B0" w14:paraId="39DBC387"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3EA4AF5B"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EE81E35"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5BEF82F3"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3EE8D794"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DDV (9,5 %)</w:t>
            </w:r>
          </w:p>
        </w:tc>
        <w:tc>
          <w:tcPr>
            <w:tcW w:w="6125" w:type="dxa"/>
            <w:tcBorders>
              <w:top w:val="single" w:sz="4" w:space="0" w:color="auto"/>
              <w:left w:val="single" w:sz="4" w:space="0" w:color="auto"/>
              <w:bottom w:val="single" w:sz="4" w:space="0" w:color="auto"/>
              <w:right w:val="single" w:sz="4" w:space="0" w:color="auto"/>
            </w:tcBorders>
            <w:vAlign w:val="center"/>
          </w:tcPr>
          <w:p w14:paraId="05A311D3"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39937996"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0E7F8011"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4C60D335"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113E36C9" w14:textId="77777777" w:rsidTr="000C4E3A">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69AC4775"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5.MESO SVEŽE SVINJSKO IN GOVEJE</w:t>
            </w:r>
          </w:p>
        </w:tc>
      </w:tr>
      <w:tr w:rsidR="00E039B0" w:rsidRPr="00E039B0" w14:paraId="5EE857DE"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1AC88A59"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1A703D32"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22AB894E"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127FBC0A"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DDV (9,5 %)</w:t>
            </w:r>
          </w:p>
        </w:tc>
        <w:tc>
          <w:tcPr>
            <w:tcW w:w="6125" w:type="dxa"/>
            <w:tcBorders>
              <w:top w:val="single" w:sz="4" w:space="0" w:color="auto"/>
              <w:left w:val="single" w:sz="4" w:space="0" w:color="auto"/>
              <w:bottom w:val="single" w:sz="4" w:space="0" w:color="auto"/>
              <w:right w:val="single" w:sz="4" w:space="0" w:color="auto"/>
            </w:tcBorders>
            <w:vAlign w:val="center"/>
          </w:tcPr>
          <w:p w14:paraId="495D7DAF"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375D5C8C"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29BF29F0"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25B8A34C"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043CEF0D" w14:textId="77777777" w:rsidTr="000C4E3A">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13B43AB5"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6.MESO SVEŽE PERUTNINSKO IN IZDELKI</w:t>
            </w:r>
          </w:p>
        </w:tc>
      </w:tr>
      <w:tr w:rsidR="00E039B0" w:rsidRPr="00E039B0" w14:paraId="6221D850"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30AB692A"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3AEE46E0"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274AAF3E"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47746634"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lastRenderedPageBreak/>
              <w:t>DDV (9,5 %)</w:t>
            </w:r>
          </w:p>
        </w:tc>
        <w:tc>
          <w:tcPr>
            <w:tcW w:w="6125" w:type="dxa"/>
            <w:tcBorders>
              <w:top w:val="single" w:sz="4" w:space="0" w:color="auto"/>
              <w:left w:val="single" w:sz="4" w:space="0" w:color="auto"/>
              <w:bottom w:val="single" w:sz="4" w:space="0" w:color="auto"/>
              <w:right w:val="single" w:sz="4" w:space="0" w:color="auto"/>
            </w:tcBorders>
            <w:vAlign w:val="center"/>
          </w:tcPr>
          <w:p w14:paraId="5781BD5E"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2A37ECEA"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7731AD2B"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47CD4E0C"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19EBD639" w14:textId="77777777" w:rsidTr="000C4E3A">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3E889C95"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7.MESNI NAREZKI</w:t>
            </w:r>
          </w:p>
        </w:tc>
      </w:tr>
      <w:tr w:rsidR="00E039B0" w:rsidRPr="00E039B0" w14:paraId="3C92934E"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0786173C"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3E361A0F"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28BF49BE"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5E29F9B7"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DDV (9,5 %)</w:t>
            </w:r>
          </w:p>
        </w:tc>
        <w:tc>
          <w:tcPr>
            <w:tcW w:w="6125" w:type="dxa"/>
            <w:tcBorders>
              <w:top w:val="single" w:sz="4" w:space="0" w:color="auto"/>
              <w:left w:val="single" w:sz="4" w:space="0" w:color="auto"/>
              <w:bottom w:val="single" w:sz="4" w:space="0" w:color="auto"/>
              <w:right w:val="single" w:sz="4" w:space="0" w:color="auto"/>
            </w:tcBorders>
            <w:vAlign w:val="center"/>
          </w:tcPr>
          <w:p w14:paraId="0B5DCE48"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6E6D12FF"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4D7CD098"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485B3780"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3D48DA68" w14:textId="77777777" w:rsidTr="000C4E3A">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697EB73F"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8.MLEKO IN MLEČNI IZDELIK</w:t>
            </w:r>
          </w:p>
        </w:tc>
      </w:tr>
      <w:tr w:rsidR="00E039B0" w:rsidRPr="00E039B0" w14:paraId="21A6E033"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2EEF9E8D"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39A247BD"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6C96A20A"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19F3C365"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DDV (9,5 %)</w:t>
            </w:r>
          </w:p>
        </w:tc>
        <w:tc>
          <w:tcPr>
            <w:tcW w:w="6125" w:type="dxa"/>
            <w:tcBorders>
              <w:top w:val="single" w:sz="4" w:space="0" w:color="auto"/>
              <w:left w:val="single" w:sz="4" w:space="0" w:color="auto"/>
              <w:bottom w:val="single" w:sz="4" w:space="0" w:color="auto"/>
              <w:right w:val="single" w:sz="4" w:space="0" w:color="auto"/>
            </w:tcBorders>
            <w:vAlign w:val="center"/>
          </w:tcPr>
          <w:p w14:paraId="379BBC61"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2D83C3B6"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69D33A70"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775CE99"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6B8540CC" w14:textId="77777777" w:rsidTr="000C4E3A">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32F7E7D2"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9.PIJAČA</w:t>
            </w:r>
          </w:p>
        </w:tc>
      </w:tr>
      <w:tr w:rsidR="00E039B0" w:rsidRPr="00E039B0" w14:paraId="175A6F21"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7213C652"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7BAC2D80"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02D22981"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0366008F"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DDV (9,5 %)</w:t>
            </w:r>
          </w:p>
        </w:tc>
        <w:tc>
          <w:tcPr>
            <w:tcW w:w="6125" w:type="dxa"/>
            <w:tcBorders>
              <w:top w:val="single" w:sz="4" w:space="0" w:color="auto"/>
              <w:left w:val="single" w:sz="4" w:space="0" w:color="auto"/>
              <w:bottom w:val="single" w:sz="4" w:space="0" w:color="auto"/>
              <w:right w:val="single" w:sz="4" w:space="0" w:color="auto"/>
            </w:tcBorders>
            <w:vAlign w:val="center"/>
          </w:tcPr>
          <w:p w14:paraId="7B3030EF"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768719F5"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538EE3E6"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2BC9C494"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53290FBD" w14:textId="77777777" w:rsidTr="000C4E3A">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37FBD50C"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10.RAZNO PREHRAMBENO BLAGO</w:t>
            </w:r>
          </w:p>
        </w:tc>
      </w:tr>
      <w:tr w:rsidR="00E039B0" w:rsidRPr="00E039B0" w14:paraId="4E9EEEB6"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694DB274"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4C40273"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516ABDD5"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42389C66"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DDV (9,5 %)</w:t>
            </w:r>
          </w:p>
        </w:tc>
        <w:tc>
          <w:tcPr>
            <w:tcW w:w="6125" w:type="dxa"/>
            <w:tcBorders>
              <w:top w:val="single" w:sz="4" w:space="0" w:color="auto"/>
              <w:left w:val="single" w:sz="4" w:space="0" w:color="auto"/>
              <w:bottom w:val="single" w:sz="4" w:space="0" w:color="auto"/>
              <w:right w:val="single" w:sz="4" w:space="0" w:color="auto"/>
            </w:tcBorders>
            <w:vAlign w:val="center"/>
          </w:tcPr>
          <w:p w14:paraId="10D4DE8F"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2DBF2EC7"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070182D4"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004A873"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2D9F2CE4" w14:textId="77777777" w:rsidTr="000C4E3A">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1A724A75"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11.RIBE</w:t>
            </w:r>
          </w:p>
        </w:tc>
      </w:tr>
      <w:tr w:rsidR="00E039B0" w:rsidRPr="00E039B0" w14:paraId="13E841DB"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4E89FE1E"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1EE6B631"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2D41447F"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5033300C"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DDV (9,5 %)</w:t>
            </w:r>
          </w:p>
        </w:tc>
        <w:tc>
          <w:tcPr>
            <w:tcW w:w="6125" w:type="dxa"/>
            <w:tcBorders>
              <w:top w:val="single" w:sz="4" w:space="0" w:color="auto"/>
              <w:left w:val="single" w:sz="4" w:space="0" w:color="auto"/>
              <w:bottom w:val="single" w:sz="4" w:space="0" w:color="auto"/>
              <w:right w:val="single" w:sz="4" w:space="0" w:color="auto"/>
            </w:tcBorders>
            <w:vAlign w:val="center"/>
          </w:tcPr>
          <w:p w14:paraId="56C70CC2"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7781F2D7"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3BED83B2"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21E2090D"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7F960FC3" w14:textId="77777777" w:rsidTr="000C4E3A">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4F4E0802"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12.TESTENINE IN MLEVSKI IZDELIK</w:t>
            </w:r>
          </w:p>
        </w:tc>
      </w:tr>
      <w:tr w:rsidR="00E039B0" w:rsidRPr="00E039B0" w14:paraId="11CA8F6C"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3AE7A047"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2FCA81F"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6932F59D"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22ECD3C4"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DDV (9,5 %)</w:t>
            </w:r>
          </w:p>
        </w:tc>
        <w:tc>
          <w:tcPr>
            <w:tcW w:w="6125" w:type="dxa"/>
            <w:tcBorders>
              <w:top w:val="single" w:sz="4" w:space="0" w:color="auto"/>
              <w:left w:val="single" w:sz="4" w:space="0" w:color="auto"/>
              <w:bottom w:val="single" w:sz="4" w:space="0" w:color="auto"/>
              <w:right w:val="single" w:sz="4" w:space="0" w:color="auto"/>
            </w:tcBorders>
            <w:vAlign w:val="center"/>
          </w:tcPr>
          <w:p w14:paraId="7284BC26"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2B2714D2"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630572F5"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318028F"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355A26B4" w14:textId="77777777" w:rsidTr="000C4E3A">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15569335"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13.VEGITARIJANSKI IZDELKI</w:t>
            </w:r>
          </w:p>
        </w:tc>
      </w:tr>
      <w:tr w:rsidR="00E039B0" w:rsidRPr="00E039B0" w14:paraId="4C8B573F"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5E8BA80C"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EBABA57"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3C7B551D"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189EFC35"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DDV (9,5 %)</w:t>
            </w:r>
          </w:p>
        </w:tc>
        <w:tc>
          <w:tcPr>
            <w:tcW w:w="6125" w:type="dxa"/>
            <w:tcBorders>
              <w:top w:val="single" w:sz="4" w:space="0" w:color="auto"/>
              <w:left w:val="single" w:sz="4" w:space="0" w:color="auto"/>
              <w:bottom w:val="single" w:sz="4" w:space="0" w:color="auto"/>
              <w:right w:val="single" w:sz="4" w:space="0" w:color="auto"/>
            </w:tcBorders>
            <w:vAlign w:val="center"/>
          </w:tcPr>
          <w:p w14:paraId="263E3B72"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0F6DA223"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627D0510"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7138143F"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0541D057" w14:textId="77777777" w:rsidTr="000C4E3A">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7BF1C5E5"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14.ZAČIMBE IN ČAJI</w:t>
            </w:r>
          </w:p>
        </w:tc>
      </w:tr>
      <w:tr w:rsidR="00E039B0" w:rsidRPr="00E039B0" w14:paraId="0049E27E"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48E24DAE"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CCAEF45"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03F0E316"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2D82A6A2"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DDV (9,5 %)</w:t>
            </w:r>
          </w:p>
        </w:tc>
        <w:tc>
          <w:tcPr>
            <w:tcW w:w="6125" w:type="dxa"/>
            <w:tcBorders>
              <w:top w:val="single" w:sz="4" w:space="0" w:color="auto"/>
              <w:left w:val="single" w:sz="4" w:space="0" w:color="auto"/>
              <w:bottom w:val="single" w:sz="4" w:space="0" w:color="auto"/>
              <w:right w:val="single" w:sz="4" w:space="0" w:color="auto"/>
            </w:tcBorders>
            <w:vAlign w:val="center"/>
          </w:tcPr>
          <w:p w14:paraId="083F6ACD"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48D74BF2"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4B4487B3"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1F16CD86"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5E64CD89" w14:textId="77777777" w:rsidTr="000C4E3A">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06895A96"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lastRenderedPageBreak/>
              <w:t>15.ZAMRZNJENI IZDELKI</w:t>
            </w:r>
          </w:p>
        </w:tc>
      </w:tr>
      <w:tr w:rsidR="00E039B0" w:rsidRPr="00E039B0" w14:paraId="0B324991"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5C2DDE94"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6C0BD7D"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0F8DC179"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233CFB65"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DDV (9,5 %)</w:t>
            </w:r>
          </w:p>
        </w:tc>
        <w:tc>
          <w:tcPr>
            <w:tcW w:w="6125" w:type="dxa"/>
            <w:tcBorders>
              <w:top w:val="single" w:sz="4" w:space="0" w:color="auto"/>
              <w:left w:val="single" w:sz="4" w:space="0" w:color="auto"/>
              <w:bottom w:val="single" w:sz="4" w:space="0" w:color="auto"/>
              <w:right w:val="single" w:sz="4" w:space="0" w:color="auto"/>
            </w:tcBorders>
            <w:vAlign w:val="center"/>
          </w:tcPr>
          <w:p w14:paraId="7585229C"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7512DDB5"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4C43E9BE"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46AECFF"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26D64D84" w14:textId="77777777" w:rsidTr="000C4E3A">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6FD0583F"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16.SVEŽE SADJE</w:t>
            </w:r>
          </w:p>
        </w:tc>
      </w:tr>
      <w:tr w:rsidR="00E039B0" w:rsidRPr="00E039B0" w14:paraId="7CFF6052"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066898B3"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75B6B309"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61F44F64"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6C1F13F6"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DDV (9,5 %)</w:t>
            </w:r>
          </w:p>
        </w:tc>
        <w:tc>
          <w:tcPr>
            <w:tcW w:w="6125" w:type="dxa"/>
            <w:tcBorders>
              <w:top w:val="single" w:sz="4" w:space="0" w:color="auto"/>
              <w:left w:val="single" w:sz="4" w:space="0" w:color="auto"/>
              <w:bottom w:val="single" w:sz="4" w:space="0" w:color="auto"/>
              <w:right w:val="single" w:sz="4" w:space="0" w:color="auto"/>
            </w:tcBorders>
            <w:vAlign w:val="center"/>
          </w:tcPr>
          <w:p w14:paraId="7F4DAD0A"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3473181F"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7496ABC8"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53490C8B"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198F4448" w14:textId="77777777" w:rsidTr="000C4E3A">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3E713F1E"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17.SVEŽA ZELENJAVA</w:t>
            </w:r>
          </w:p>
        </w:tc>
      </w:tr>
      <w:tr w:rsidR="00E039B0" w:rsidRPr="00E039B0" w14:paraId="4D67C568"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283B4497"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04C324CF"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7FC7FF4F"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210D0711"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DDV (9,5 %)</w:t>
            </w:r>
          </w:p>
        </w:tc>
        <w:tc>
          <w:tcPr>
            <w:tcW w:w="6125" w:type="dxa"/>
            <w:tcBorders>
              <w:top w:val="single" w:sz="4" w:space="0" w:color="auto"/>
              <w:left w:val="single" w:sz="4" w:space="0" w:color="auto"/>
              <w:bottom w:val="single" w:sz="4" w:space="0" w:color="auto"/>
              <w:right w:val="single" w:sz="4" w:space="0" w:color="auto"/>
            </w:tcBorders>
            <w:vAlign w:val="center"/>
          </w:tcPr>
          <w:p w14:paraId="0BD4DA51"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r w:rsidR="00E039B0" w:rsidRPr="00E039B0" w14:paraId="204C85E7" w14:textId="77777777" w:rsidTr="000C4E3A">
        <w:tc>
          <w:tcPr>
            <w:tcW w:w="2977" w:type="dxa"/>
            <w:tcBorders>
              <w:top w:val="single" w:sz="4" w:space="0" w:color="auto"/>
              <w:left w:val="single" w:sz="4" w:space="0" w:color="auto"/>
              <w:bottom w:val="single" w:sz="4" w:space="0" w:color="auto"/>
              <w:right w:val="single" w:sz="4" w:space="0" w:color="auto"/>
            </w:tcBorders>
            <w:vAlign w:val="center"/>
            <w:hideMark/>
          </w:tcPr>
          <w:p w14:paraId="369A6825" w14:textId="77777777" w:rsidR="00E039B0" w:rsidRPr="00E039B0" w:rsidRDefault="00E039B0" w:rsidP="00E039B0">
            <w:pPr>
              <w:spacing w:before="60" w:after="6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5C9A2363" w14:textId="77777777" w:rsidR="00E039B0" w:rsidRPr="00E039B0" w:rsidRDefault="00E039B0" w:rsidP="00E039B0">
            <w:pPr>
              <w:spacing w:before="60" w:after="60" w:line="240" w:lineRule="auto"/>
              <w:jc w:val="both"/>
              <w:rPr>
                <w:rFonts w:ascii="Times New Roman" w:eastAsia="Calibri" w:hAnsi="Times New Roman" w:cs="Times New Roman"/>
                <w:kern w:val="0"/>
                <w:sz w:val="24"/>
                <w:szCs w:val="24"/>
                <w14:ligatures w14:val="none"/>
              </w:rPr>
            </w:pPr>
          </w:p>
        </w:tc>
      </w:tr>
    </w:tbl>
    <w:p w14:paraId="32B9A8D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78F033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47C31C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039B0" w:rsidRPr="00E039B0" w14:paraId="27578165" w14:textId="77777777" w:rsidTr="000C4E3A">
        <w:tc>
          <w:tcPr>
            <w:tcW w:w="3430" w:type="dxa"/>
            <w:hideMark/>
          </w:tcPr>
          <w:p w14:paraId="0B8E4104"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Kraj in datum:</w:t>
            </w:r>
          </w:p>
        </w:tc>
        <w:tc>
          <w:tcPr>
            <w:tcW w:w="2067" w:type="dxa"/>
          </w:tcPr>
          <w:p w14:paraId="6B60DFE3"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color w:val="000000"/>
                <w:kern w:val="0"/>
                <w:sz w:val="24"/>
                <w:szCs w:val="24"/>
                <w14:ligatures w14:val="none"/>
              </w:rPr>
            </w:pPr>
          </w:p>
        </w:tc>
        <w:tc>
          <w:tcPr>
            <w:tcW w:w="3573" w:type="dxa"/>
            <w:hideMark/>
          </w:tcPr>
          <w:p w14:paraId="7E79F275"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Podpis odgovorne osebe:</w:t>
            </w:r>
          </w:p>
        </w:tc>
      </w:tr>
      <w:tr w:rsidR="00E039B0" w:rsidRPr="00E039B0" w14:paraId="68E2AD19" w14:textId="77777777" w:rsidTr="000C4E3A">
        <w:tc>
          <w:tcPr>
            <w:tcW w:w="3430" w:type="dxa"/>
            <w:tcBorders>
              <w:top w:val="nil"/>
              <w:left w:val="nil"/>
              <w:bottom w:val="single" w:sz="4" w:space="0" w:color="auto"/>
              <w:right w:val="nil"/>
            </w:tcBorders>
          </w:tcPr>
          <w:p w14:paraId="630BC227"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color w:val="000000"/>
                <w:kern w:val="0"/>
                <w:sz w:val="24"/>
                <w:szCs w:val="24"/>
                <w14:ligatures w14:val="none"/>
              </w:rPr>
            </w:pPr>
          </w:p>
          <w:p w14:paraId="5524306D"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color w:val="000000"/>
                <w:kern w:val="0"/>
                <w:sz w:val="24"/>
                <w:szCs w:val="24"/>
                <w14:ligatures w14:val="none"/>
              </w:rPr>
            </w:pPr>
          </w:p>
        </w:tc>
        <w:tc>
          <w:tcPr>
            <w:tcW w:w="2067" w:type="dxa"/>
          </w:tcPr>
          <w:p w14:paraId="6862B2C4"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color w:val="000000"/>
                <w:kern w:val="0"/>
                <w:sz w:val="24"/>
                <w:szCs w:val="24"/>
                <w14:ligatures w14:val="none"/>
              </w:rPr>
            </w:pPr>
          </w:p>
        </w:tc>
        <w:tc>
          <w:tcPr>
            <w:tcW w:w="3573" w:type="dxa"/>
            <w:tcBorders>
              <w:top w:val="nil"/>
              <w:left w:val="nil"/>
              <w:bottom w:val="single" w:sz="4" w:space="0" w:color="auto"/>
              <w:right w:val="nil"/>
            </w:tcBorders>
          </w:tcPr>
          <w:p w14:paraId="2D70FBFF"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color w:val="000000"/>
                <w:kern w:val="0"/>
                <w:sz w:val="24"/>
                <w:szCs w:val="24"/>
                <w14:ligatures w14:val="none"/>
              </w:rPr>
            </w:pPr>
          </w:p>
          <w:p w14:paraId="6280239A"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color w:val="000000"/>
                <w:kern w:val="0"/>
                <w:sz w:val="24"/>
                <w:szCs w:val="24"/>
                <w14:ligatures w14:val="none"/>
              </w:rPr>
            </w:pPr>
          </w:p>
        </w:tc>
      </w:tr>
    </w:tbl>
    <w:p w14:paraId="5B17965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2EF3D8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Cs/>
          <w:kern w:val="0"/>
          <w:sz w:val="24"/>
          <w:szCs w:val="24"/>
          <w14:ligatures w14:val="non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039B0" w:rsidRPr="00E039B0" w14:paraId="270717C1" w14:textId="77777777" w:rsidTr="000C4E3A">
        <w:tc>
          <w:tcPr>
            <w:tcW w:w="1740" w:type="dxa"/>
            <w:tcBorders>
              <w:top w:val="single" w:sz="4" w:space="0" w:color="000000"/>
              <w:left w:val="single" w:sz="4" w:space="0" w:color="000000"/>
              <w:bottom w:val="single" w:sz="4" w:space="0" w:color="000000"/>
              <w:right w:val="single" w:sz="4" w:space="0" w:color="000000"/>
            </w:tcBorders>
            <w:vAlign w:val="center"/>
            <w:hideMark/>
          </w:tcPr>
          <w:p w14:paraId="1F194209" w14:textId="77777777" w:rsidR="00E039B0" w:rsidRPr="00E039B0" w:rsidRDefault="00E039B0" w:rsidP="00E039B0">
            <w:pPr>
              <w:spacing w:after="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lastRenderedPageBreak/>
              <w:t>Obrazec št. 3</w:t>
            </w:r>
          </w:p>
        </w:tc>
      </w:tr>
    </w:tbl>
    <w:p w14:paraId="562721B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644C10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6ADB35D" w14:textId="77777777" w:rsidR="00E039B0" w:rsidRPr="00E039B0" w:rsidRDefault="00E039B0" w:rsidP="00E039B0">
      <w:pPr>
        <w:shd w:val="clear" w:color="auto" w:fill="92D050"/>
        <w:spacing w:after="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PREDRAČUN + EXCEL TABELA</w:t>
      </w:r>
    </w:p>
    <w:p w14:paraId="50C6A265" w14:textId="77777777" w:rsidR="00E039B0" w:rsidRPr="00E039B0" w:rsidRDefault="00E039B0" w:rsidP="00E039B0">
      <w:pPr>
        <w:spacing w:after="0" w:line="240" w:lineRule="auto"/>
        <w:jc w:val="both"/>
        <w:rPr>
          <w:rFonts w:ascii="Times New Roman" w:eastAsia="Calibri" w:hAnsi="Times New Roman" w:cs="Times New Roman"/>
          <w:b/>
          <w:kern w:val="0"/>
          <w:sz w:val="24"/>
          <w:szCs w:val="24"/>
          <w14:ligatures w14:val="none"/>
        </w:rPr>
      </w:pPr>
    </w:p>
    <w:p w14:paraId="6F50CB97" w14:textId="77777777" w:rsidR="00E039B0" w:rsidRPr="00E039B0" w:rsidRDefault="00E039B0" w:rsidP="00E039B0">
      <w:pPr>
        <w:spacing w:after="0" w:line="240" w:lineRule="auto"/>
        <w:jc w:val="both"/>
        <w:rPr>
          <w:rFonts w:ascii="Times New Roman" w:eastAsia="Calibri" w:hAnsi="Times New Roman" w:cs="Times New Roman"/>
          <w:b/>
          <w:kern w:val="0"/>
          <w:sz w:val="24"/>
          <w:szCs w:val="24"/>
          <w14:ligatures w14:val="none"/>
        </w:rPr>
      </w:pPr>
    </w:p>
    <w:p w14:paraId="099F43F7" w14:textId="77777777" w:rsidR="00E039B0" w:rsidRPr="00E039B0" w:rsidRDefault="00E039B0" w:rsidP="00E039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kern w:val="0"/>
          <w:sz w:val="24"/>
          <w:szCs w:val="24"/>
          <w:lang w:eastAsia="sl-SI"/>
          <w14:ligatures w14:val="none"/>
        </w:rPr>
      </w:pPr>
    </w:p>
    <w:p w14:paraId="3DFF019E" w14:textId="77777777" w:rsidR="00E039B0" w:rsidRPr="00E039B0" w:rsidRDefault="00E039B0" w:rsidP="00E039B0">
      <w:pPr>
        <w:spacing w:after="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PONUDBENA VREDNOST JE:</w:t>
      </w:r>
    </w:p>
    <w:p w14:paraId="7AEDEEA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4E957D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cena skupaj ……………………………...……………………………... € (brez DDV)</w:t>
      </w:r>
    </w:p>
    <w:p w14:paraId="56DC48A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w:t>
      </w:r>
    </w:p>
    <w:p w14:paraId="5BDBC4D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davek na dodano vrednost .……………..………………………………€</w:t>
      </w:r>
    </w:p>
    <w:p w14:paraId="191B89A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07DB1A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Ponudbena vrednost z DDV ……………...…………………………….€</w:t>
      </w:r>
    </w:p>
    <w:p w14:paraId="01160F0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64BE0A1" w14:textId="77777777" w:rsidR="00E039B0" w:rsidRPr="00E039B0" w:rsidRDefault="00E039B0" w:rsidP="00E039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kern w:val="0"/>
          <w:sz w:val="24"/>
          <w:szCs w:val="24"/>
          <w:lang w:eastAsia="sl-SI"/>
          <w14:ligatures w14:val="none"/>
        </w:rPr>
      </w:pPr>
    </w:p>
    <w:p w14:paraId="67F54CD7" w14:textId="77777777" w:rsidR="00E039B0" w:rsidRPr="00E039B0" w:rsidRDefault="00E039B0" w:rsidP="00E039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kern w:val="0"/>
          <w:sz w:val="24"/>
          <w:szCs w:val="24"/>
          <w:lang w:eastAsia="sl-SI"/>
          <w14:ligatures w14:val="none"/>
        </w:rPr>
      </w:pPr>
    </w:p>
    <w:p w14:paraId="4891BCEE" w14:textId="77777777" w:rsidR="00E039B0" w:rsidRPr="00E039B0" w:rsidRDefault="00E039B0" w:rsidP="00E039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kern w:val="0"/>
          <w:sz w:val="24"/>
          <w:szCs w:val="24"/>
          <w:lang w:eastAsia="sl-SI"/>
          <w14:ligatures w14:val="none"/>
        </w:rPr>
      </w:pPr>
    </w:p>
    <w:p w14:paraId="1A09D4B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06328405" w14:textId="77777777" w:rsidR="00E039B0" w:rsidRPr="00E039B0" w:rsidRDefault="00E039B0" w:rsidP="00E039B0">
      <w:pPr>
        <w:spacing w:after="0" w:line="240" w:lineRule="auto"/>
        <w:ind w:hanging="720"/>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2.1</w:t>
      </w:r>
      <w:r w:rsidRPr="00E039B0">
        <w:rPr>
          <w:rFonts w:ascii="Times New Roman" w:eastAsia="Calibri" w:hAnsi="Times New Roman" w:cs="Times New Roman"/>
          <w:b/>
          <w:kern w:val="0"/>
          <w:sz w:val="24"/>
          <w:szCs w:val="24"/>
          <w14:ligatures w14:val="none"/>
        </w:rPr>
        <w:tab/>
        <w:t xml:space="preserve">Veljavnost ponudbe </w:t>
      </w:r>
      <w:r w:rsidRPr="00E039B0">
        <w:rPr>
          <w:rFonts w:ascii="Times New Roman" w:eastAsia="Calibri" w:hAnsi="Times New Roman" w:cs="Times New Roman"/>
          <w:kern w:val="0"/>
          <w:sz w:val="24"/>
          <w:szCs w:val="24"/>
          <w14:ligatures w14:val="none"/>
        </w:rPr>
        <w:t>je najmanj do 1.12. 2025. V izjemnih okoliščinah lahko naročnik zahteva, da ponudnik podaljša čas veljavnosti ponudbe za določeno dodatno obdobje.</w:t>
      </w:r>
    </w:p>
    <w:p w14:paraId="5AFF59E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127F112" w14:textId="77777777" w:rsidR="00E039B0" w:rsidRPr="00E039B0" w:rsidRDefault="00E039B0" w:rsidP="00E039B0">
      <w:pPr>
        <w:spacing w:after="0" w:line="240" w:lineRule="auto"/>
        <w:ind w:left="720" w:hanging="720"/>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kern w:val="0"/>
          <w:sz w:val="24"/>
          <w:szCs w:val="24"/>
          <w14:ligatures w14:val="none"/>
        </w:rPr>
        <w:t>2.2</w:t>
      </w:r>
      <w:r w:rsidRPr="00E039B0">
        <w:rPr>
          <w:rFonts w:ascii="Times New Roman" w:eastAsia="Calibri" w:hAnsi="Times New Roman" w:cs="Times New Roman"/>
          <w:b/>
          <w:kern w:val="0"/>
          <w:sz w:val="24"/>
          <w:szCs w:val="24"/>
          <w14:ligatures w14:val="none"/>
        </w:rPr>
        <w:tab/>
        <w:t>Cene</w:t>
      </w:r>
      <w:r w:rsidRPr="00E039B0">
        <w:rPr>
          <w:rFonts w:ascii="Times New Roman" w:eastAsia="Calibri" w:hAnsi="Times New Roman" w:cs="Times New Roman"/>
          <w:kern w:val="0"/>
          <w:sz w:val="24"/>
          <w:szCs w:val="24"/>
          <w14:ligatures w14:val="none"/>
        </w:rPr>
        <w:t xml:space="preserve"> so fiksne in izražene v evrih (€) brez davka na dodano vrednost DDV, vsi stroški so vračunani v ceni.</w:t>
      </w:r>
    </w:p>
    <w:p w14:paraId="4457FB55" w14:textId="77777777" w:rsidR="00E039B0" w:rsidRPr="00E039B0" w:rsidRDefault="00E039B0" w:rsidP="00E039B0">
      <w:pPr>
        <w:spacing w:after="0" w:line="240" w:lineRule="auto"/>
        <w:jc w:val="both"/>
        <w:rPr>
          <w:rFonts w:ascii="Times New Roman" w:eastAsia="Calibri" w:hAnsi="Times New Roman" w:cs="Times New Roman"/>
          <w:b/>
          <w:kern w:val="0"/>
          <w:sz w:val="24"/>
          <w:szCs w:val="24"/>
          <w14:ligatures w14:val="none"/>
        </w:rPr>
      </w:pPr>
    </w:p>
    <w:p w14:paraId="7E51C3C4" w14:textId="77777777" w:rsidR="00E039B0" w:rsidRPr="00E039B0" w:rsidRDefault="00E039B0" w:rsidP="00E039B0">
      <w:pPr>
        <w:spacing w:after="0" w:line="240" w:lineRule="auto"/>
        <w:ind w:left="720" w:hanging="720"/>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2.3</w:t>
      </w:r>
      <w:r w:rsidRPr="00E039B0">
        <w:rPr>
          <w:rFonts w:ascii="Times New Roman" w:eastAsia="Calibri" w:hAnsi="Times New Roman" w:cs="Times New Roman"/>
          <w:b/>
          <w:kern w:val="0"/>
          <w:sz w:val="24"/>
          <w:szCs w:val="24"/>
          <w14:ligatures w14:val="none"/>
        </w:rPr>
        <w:tab/>
      </w:r>
      <w:r w:rsidRPr="00E039B0">
        <w:rPr>
          <w:rFonts w:ascii="Times New Roman" w:eastAsia="Calibri" w:hAnsi="Times New Roman" w:cs="Times New Roman"/>
          <w:kern w:val="0"/>
          <w:sz w:val="24"/>
          <w:szCs w:val="24"/>
          <w14:ligatures w14:val="none"/>
        </w:rPr>
        <w:t>Količine</w:t>
      </w:r>
      <w:r w:rsidRPr="00E039B0">
        <w:rPr>
          <w:rFonts w:ascii="Times New Roman" w:eastAsia="Calibri" w:hAnsi="Times New Roman" w:cs="Times New Roman"/>
          <w:b/>
          <w:kern w:val="0"/>
          <w:sz w:val="24"/>
          <w:szCs w:val="24"/>
          <w14:ligatures w14:val="none"/>
        </w:rPr>
        <w:t xml:space="preserve"> </w:t>
      </w:r>
      <w:r w:rsidRPr="00E039B0">
        <w:rPr>
          <w:rFonts w:ascii="Times New Roman" w:eastAsia="Calibri" w:hAnsi="Times New Roman" w:cs="Times New Roman"/>
          <w:kern w:val="0"/>
          <w:sz w:val="24"/>
          <w:szCs w:val="24"/>
          <w14:ligatures w14:val="none"/>
        </w:rPr>
        <w:t>so okvirne in lahko odstopajo.</w:t>
      </w:r>
    </w:p>
    <w:p w14:paraId="21D038E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C22E12F" w14:textId="77777777" w:rsidR="00E039B0" w:rsidRPr="00E039B0" w:rsidRDefault="00E039B0" w:rsidP="00E039B0">
      <w:pPr>
        <w:spacing w:after="0" w:line="240" w:lineRule="auto"/>
        <w:jc w:val="both"/>
        <w:rPr>
          <w:rFonts w:ascii="Times New Roman" w:eastAsia="Calibri" w:hAnsi="Times New Roman" w:cs="Times New Roman"/>
          <w:kern w:val="0"/>
          <w:sz w:val="24"/>
          <w:szCs w:val="24"/>
          <w:highlight w:val="yellow"/>
          <w14:ligatures w14:val="none"/>
        </w:rPr>
      </w:pPr>
    </w:p>
    <w:p w14:paraId="7125B2E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039B0" w:rsidRPr="00E039B0" w14:paraId="15580764" w14:textId="77777777" w:rsidTr="000C4E3A">
        <w:tc>
          <w:tcPr>
            <w:tcW w:w="3430" w:type="dxa"/>
            <w:hideMark/>
          </w:tcPr>
          <w:p w14:paraId="4E4DE252"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Datum in kraj:</w:t>
            </w:r>
          </w:p>
        </w:tc>
        <w:tc>
          <w:tcPr>
            <w:tcW w:w="2067" w:type="dxa"/>
          </w:tcPr>
          <w:p w14:paraId="1CF054DC"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p>
        </w:tc>
        <w:tc>
          <w:tcPr>
            <w:tcW w:w="3573" w:type="dxa"/>
            <w:hideMark/>
          </w:tcPr>
          <w:p w14:paraId="4AF43312"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Podpis odgovorne osebe:</w:t>
            </w:r>
          </w:p>
        </w:tc>
      </w:tr>
      <w:tr w:rsidR="00E039B0" w:rsidRPr="00E039B0" w14:paraId="44E4F435" w14:textId="77777777" w:rsidTr="000C4E3A">
        <w:tc>
          <w:tcPr>
            <w:tcW w:w="3430" w:type="dxa"/>
            <w:tcBorders>
              <w:top w:val="nil"/>
              <w:left w:val="nil"/>
              <w:bottom w:val="single" w:sz="4" w:space="0" w:color="auto"/>
              <w:right w:val="nil"/>
            </w:tcBorders>
          </w:tcPr>
          <w:p w14:paraId="6D20569A"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p>
          <w:p w14:paraId="0CA73288"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p>
        </w:tc>
        <w:tc>
          <w:tcPr>
            <w:tcW w:w="2067" w:type="dxa"/>
          </w:tcPr>
          <w:p w14:paraId="054A4422"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p>
        </w:tc>
        <w:tc>
          <w:tcPr>
            <w:tcW w:w="3573" w:type="dxa"/>
            <w:tcBorders>
              <w:top w:val="nil"/>
              <w:left w:val="nil"/>
              <w:bottom w:val="single" w:sz="4" w:space="0" w:color="auto"/>
              <w:right w:val="nil"/>
            </w:tcBorders>
          </w:tcPr>
          <w:p w14:paraId="0D246CB9"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p>
          <w:p w14:paraId="496BBAAA"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p>
        </w:tc>
      </w:tr>
    </w:tbl>
    <w:p w14:paraId="1E79770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4D86FA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Cs/>
          <w:kern w:val="0"/>
          <w:sz w:val="24"/>
          <w:szCs w:val="24"/>
          <w14:ligatures w14:val="non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039B0" w:rsidRPr="00E039B0" w14:paraId="5BB85C90" w14:textId="77777777" w:rsidTr="000C4E3A">
        <w:tc>
          <w:tcPr>
            <w:tcW w:w="1740" w:type="dxa"/>
            <w:tcBorders>
              <w:top w:val="single" w:sz="4" w:space="0" w:color="000000"/>
              <w:left w:val="single" w:sz="4" w:space="0" w:color="000000"/>
              <w:bottom w:val="single" w:sz="4" w:space="0" w:color="000000"/>
              <w:right w:val="single" w:sz="4" w:space="0" w:color="000000"/>
            </w:tcBorders>
            <w:vAlign w:val="center"/>
            <w:hideMark/>
          </w:tcPr>
          <w:p w14:paraId="6E415720" w14:textId="77777777" w:rsidR="00E039B0" w:rsidRPr="00E039B0" w:rsidRDefault="00E039B0" w:rsidP="00E039B0">
            <w:pPr>
              <w:spacing w:after="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lastRenderedPageBreak/>
              <w:t>Obrazec št. 4</w:t>
            </w:r>
          </w:p>
        </w:tc>
      </w:tr>
    </w:tbl>
    <w:p w14:paraId="4AC3D68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60AE20C"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kern w:val="0"/>
          <w:sz w:val="24"/>
          <w:szCs w:val="24"/>
          <w14:ligatures w14:val="none"/>
        </w:rPr>
        <w:t>Z</w:t>
      </w:r>
      <w:r w:rsidRPr="00E039B0">
        <w:rPr>
          <w:rFonts w:ascii="Times New Roman" w:eastAsia="Calibri" w:hAnsi="Times New Roman" w:cs="Times New Roman"/>
          <w:color w:val="000000"/>
          <w:kern w:val="0"/>
          <w:sz w:val="24"/>
          <w:szCs w:val="24"/>
          <w14:ligatures w14:val="none"/>
        </w:rPr>
        <w:t xml:space="preserve">aradi zagotovitve transparentnosti posla in preprečitve korupcijskih tveganj pri sklepanju poslov v skladu s šestim odstavkom 14. </w:t>
      </w:r>
      <w:r w:rsidRPr="00E039B0">
        <w:rPr>
          <w:rFonts w:ascii="Times New Roman" w:eastAsia="Calibri" w:hAnsi="Times New Roman" w:cs="Times New Roman"/>
          <w:kern w:val="0"/>
          <w:sz w:val="24"/>
          <w:szCs w:val="24"/>
          <w14:ligatures w14:val="none"/>
        </w:rPr>
        <w:t xml:space="preserve">člena </w:t>
      </w:r>
      <w:proofErr w:type="spellStart"/>
      <w:r w:rsidRPr="00E039B0">
        <w:rPr>
          <w:rFonts w:ascii="Times New Roman" w:eastAsia="Calibri" w:hAnsi="Times New Roman" w:cs="Times New Roman"/>
          <w:kern w:val="0"/>
          <w:sz w:val="24"/>
          <w:szCs w:val="24"/>
          <w14:ligatures w14:val="none"/>
        </w:rPr>
        <w:t>ZintPK</w:t>
      </w:r>
      <w:proofErr w:type="spellEnd"/>
      <w:r w:rsidRPr="00E039B0">
        <w:rPr>
          <w:rFonts w:ascii="Times New Roman" w:eastAsia="Calibri" w:hAnsi="Times New Roman" w:cs="Times New Roman"/>
          <w:kern w:val="0"/>
          <w:sz w:val="24"/>
          <w:szCs w:val="24"/>
          <w14:ligatures w14:val="none"/>
        </w:rPr>
        <w:t xml:space="preserve"> (Uradni list RS, št. 45/10, 26/11, 43/11, 158/20, 3/22 – </w:t>
      </w:r>
      <w:proofErr w:type="spellStart"/>
      <w:r w:rsidRPr="00E039B0">
        <w:rPr>
          <w:rFonts w:ascii="Times New Roman" w:eastAsia="Calibri" w:hAnsi="Times New Roman" w:cs="Times New Roman"/>
          <w:kern w:val="0"/>
          <w:sz w:val="24"/>
          <w:szCs w:val="24"/>
          <w14:ligatures w14:val="none"/>
        </w:rPr>
        <w:t>ZDeb</w:t>
      </w:r>
      <w:proofErr w:type="spellEnd"/>
      <w:r w:rsidRPr="00E039B0">
        <w:rPr>
          <w:rFonts w:ascii="Times New Roman" w:eastAsia="Calibri" w:hAnsi="Times New Roman" w:cs="Times New Roman"/>
          <w:kern w:val="0"/>
          <w:sz w:val="24"/>
          <w:szCs w:val="24"/>
          <w14:ligatures w14:val="none"/>
        </w:rPr>
        <w:t xml:space="preserve"> in 16/23 – </w:t>
      </w:r>
      <w:proofErr w:type="spellStart"/>
      <w:r w:rsidRPr="00E039B0">
        <w:rPr>
          <w:rFonts w:ascii="Times New Roman" w:eastAsia="Calibri" w:hAnsi="Times New Roman" w:cs="Times New Roman"/>
          <w:kern w:val="0"/>
          <w:sz w:val="24"/>
          <w:szCs w:val="24"/>
          <w14:ligatures w14:val="none"/>
        </w:rPr>
        <w:t>ZZPri</w:t>
      </w:r>
      <w:proofErr w:type="spellEnd"/>
      <w:r w:rsidRPr="00E039B0">
        <w:rPr>
          <w:rFonts w:ascii="Times New Roman" w:eastAsia="Calibri" w:hAnsi="Times New Roman" w:cs="Times New Roman"/>
          <w:kern w:val="0"/>
          <w:sz w:val="24"/>
          <w:szCs w:val="24"/>
          <w14:ligatures w14:val="none"/>
        </w:rPr>
        <w:t xml:space="preserve">; v nadaljevanju </w:t>
      </w:r>
      <w:proofErr w:type="spellStart"/>
      <w:r w:rsidRPr="00E039B0">
        <w:rPr>
          <w:rFonts w:ascii="Times New Roman" w:eastAsia="Calibri" w:hAnsi="Times New Roman" w:cs="Times New Roman"/>
          <w:kern w:val="0"/>
          <w:sz w:val="24"/>
          <w:szCs w:val="24"/>
          <w14:ligatures w14:val="none"/>
        </w:rPr>
        <w:t>ZIntPK</w:t>
      </w:r>
      <w:proofErr w:type="spellEnd"/>
      <w:r w:rsidRPr="00E039B0">
        <w:rPr>
          <w:rFonts w:ascii="Times New Roman" w:eastAsia="Calibri" w:hAnsi="Times New Roman" w:cs="Times New Roman"/>
          <w:kern w:val="0"/>
          <w:sz w:val="24"/>
          <w:szCs w:val="24"/>
          <w14:ligatures w14:val="none"/>
        </w:rPr>
        <w:t>),</w:t>
      </w:r>
      <w:r w:rsidRPr="00E039B0">
        <w:rPr>
          <w:rFonts w:ascii="Times New Roman" w:eastAsia="Calibri" w:hAnsi="Times New Roman" w:cs="Times New Roman"/>
          <w:color w:val="000000"/>
          <w:kern w:val="0"/>
          <w:sz w:val="24"/>
          <w:szCs w:val="24"/>
          <w14:ligatures w14:val="none"/>
        </w:rPr>
        <w:t xml:space="preserve"> kot zakoniti zastopnik ponudnika (samostojni ponudnik/vsak partner v skupni ponudbi) v postopku oddaje naročila št. </w:t>
      </w:r>
      <w:r w:rsidRPr="00E039B0">
        <w:rPr>
          <w:rFonts w:ascii="Times New Roman" w:eastAsia="Calibri" w:hAnsi="Times New Roman" w:cs="Times New Roman"/>
          <w:kern w:val="0"/>
          <w:sz w:val="24"/>
          <w:szCs w:val="24"/>
          <w14:ligatures w14:val="none"/>
        </w:rPr>
        <w:t>JN-0001/2025</w:t>
      </w:r>
      <w:r w:rsidRPr="00E039B0">
        <w:rPr>
          <w:rFonts w:ascii="Times New Roman" w:eastAsia="Calibri" w:hAnsi="Times New Roman" w:cs="Times New Roman"/>
          <w:color w:val="000000"/>
          <w:kern w:val="0"/>
          <w:sz w:val="24"/>
          <w:szCs w:val="24"/>
          <w14:ligatures w14:val="none"/>
        </w:rPr>
        <w:t>, katerega predmet je »</w:t>
      </w:r>
      <w:r w:rsidRPr="00E039B0">
        <w:rPr>
          <w:rFonts w:ascii="Times New Roman" w:eastAsia="Calibri" w:hAnsi="Times New Roman" w:cs="Times New Roman"/>
          <w:kern w:val="0"/>
          <w:sz w:val="24"/>
          <w:szCs w:val="24"/>
          <w14:ligatures w14:val="none"/>
        </w:rPr>
        <w:t xml:space="preserve">KONVENCIONALNA IN EKOLOŠKA ŽIVILA« </w:t>
      </w:r>
      <w:r w:rsidRPr="00E039B0">
        <w:rPr>
          <w:rFonts w:ascii="Times New Roman" w:eastAsia="Calibri" w:hAnsi="Times New Roman" w:cs="Times New Roman"/>
          <w:color w:val="000000"/>
          <w:kern w:val="0"/>
          <w:sz w:val="24"/>
          <w:szCs w:val="24"/>
          <w14:ligatures w14:val="none"/>
        </w:rPr>
        <w:t>podajam naslednjo</w:t>
      </w:r>
    </w:p>
    <w:p w14:paraId="7A8EC5BD"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p>
    <w:p w14:paraId="5244ECA1" w14:textId="77777777" w:rsidR="00E039B0" w:rsidRPr="00E039B0" w:rsidRDefault="00E039B0" w:rsidP="00E039B0">
      <w:pPr>
        <w:shd w:val="clear" w:color="auto" w:fill="92D050"/>
        <w:autoSpaceDE w:val="0"/>
        <w:autoSpaceDN w:val="0"/>
        <w:adjustRightInd w:val="0"/>
        <w:spacing w:after="0" w:line="240" w:lineRule="auto"/>
        <w:jc w:val="both"/>
        <w:rPr>
          <w:rFonts w:ascii="Times New Roman" w:eastAsia="Calibri" w:hAnsi="Times New Roman" w:cs="Times New Roman"/>
          <w:b/>
          <w:bCs/>
          <w:color w:val="000000"/>
          <w:kern w:val="0"/>
          <w:sz w:val="24"/>
          <w:szCs w:val="24"/>
          <w14:ligatures w14:val="none"/>
        </w:rPr>
      </w:pPr>
      <w:r w:rsidRPr="00E039B0">
        <w:rPr>
          <w:rFonts w:ascii="Times New Roman" w:eastAsia="Calibri" w:hAnsi="Times New Roman" w:cs="Times New Roman"/>
          <w:b/>
          <w:bCs/>
          <w:color w:val="000000"/>
          <w:kern w:val="0"/>
          <w:sz w:val="24"/>
          <w:szCs w:val="24"/>
          <w14:ligatures w14:val="none"/>
        </w:rPr>
        <w:t>IZJAVO O UDELEŽBI FIZIČNIH IN PRAVNIH OSEB V LASTNIŠTVU PONUDNIKA</w:t>
      </w:r>
    </w:p>
    <w:p w14:paraId="3936B7D4"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p w14:paraId="0337039B"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b/>
          <w:bCs/>
          <w:color w:val="000000"/>
          <w:kern w:val="0"/>
          <w:sz w:val="24"/>
          <w:szCs w:val="24"/>
          <w14:ligatures w14:val="none"/>
        </w:rPr>
        <w:t>PODATKI O PONUDNIKU:</w:t>
      </w:r>
    </w:p>
    <w:p w14:paraId="7091FEA3"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iCs/>
          <w:color w:val="000000"/>
          <w:kern w:val="0"/>
          <w:sz w:val="24"/>
          <w:szCs w:val="24"/>
          <w14:ligatures w14:val="none"/>
        </w:rPr>
      </w:pPr>
      <w:r w:rsidRPr="00E039B0">
        <w:rPr>
          <w:rFonts w:ascii="Times New Roman" w:eastAsia="Calibri" w:hAnsi="Times New Roman" w:cs="Times New Roman"/>
          <w:iCs/>
          <w:color w:val="000000"/>
          <w:kern w:val="0"/>
          <w:sz w:val="24"/>
          <w:szCs w:val="24"/>
          <w14:ligatures w14:val="none"/>
        </w:rPr>
        <w:t xml:space="preserve">Opomba: vpisati podatke o pravni osebi zasebnega ali javnega prava, fizični osebi – samostojnem podjetniku posamezniku, društvu, združenju, … </w:t>
      </w:r>
    </w:p>
    <w:p w14:paraId="2BE2AF4D"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6428"/>
      </w:tblGrid>
      <w:tr w:rsidR="00E039B0" w:rsidRPr="00E039B0" w14:paraId="2A497FDD" w14:textId="77777777" w:rsidTr="000C4E3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26BDFBC"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iCs/>
                <w:color w:val="000000"/>
                <w:kern w:val="0"/>
                <w:sz w:val="24"/>
                <w:szCs w:val="24"/>
                <w14:ligatures w14:val="none"/>
              </w:rPr>
            </w:pPr>
            <w:r w:rsidRPr="00E039B0">
              <w:rPr>
                <w:rFonts w:ascii="Times New Roman" w:eastAsia="Calibri" w:hAnsi="Times New Roman" w:cs="Times New Roman"/>
                <w:iCs/>
                <w:color w:val="000000"/>
                <w:kern w:val="0"/>
                <w:sz w:val="24"/>
                <w:szCs w:val="24"/>
                <w14:ligatures w14:val="none"/>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6F730310"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color w:val="000000"/>
                <w:kern w:val="0"/>
                <w:sz w:val="24"/>
                <w:szCs w:val="24"/>
                <w14:ligatures w14:val="none"/>
              </w:rPr>
            </w:pPr>
          </w:p>
        </w:tc>
      </w:tr>
      <w:tr w:rsidR="00E039B0" w:rsidRPr="00E039B0" w14:paraId="392E1E46" w14:textId="77777777" w:rsidTr="000C4E3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60BB0F49"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iCs/>
                <w:color w:val="000000"/>
                <w:kern w:val="0"/>
                <w:sz w:val="24"/>
                <w:szCs w:val="24"/>
                <w14:ligatures w14:val="none"/>
              </w:rPr>
            </w:pPr>
            <w:r w:rsidRPr="00E039B0">
              <w:rPr>
                <w:rFonts w:ascii="Times New Roman" w:eastAsia="Calibri" w:hAnsi="Times New Roman" w:cs="Times New Roman"/>
                <w:iCs/>
                <w:color w:val="000000"/>
                <w:kern w:val="0"/>
                <w:sz w:val="24"/>
                <w:szCs w:val="24"/>
                <w14:ligatures w14:val="none"/>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34640BC"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color w:val="000000"/>
                <w:kern w:val="0"/>
                <w:sz w:val="24"/>
                <w:szCs w:val="24"/>
                <w14:ligatures w14:val="none"/>
              </w:rPr>
            </w:pPr>
          </w:p>
        </w:tc>
      </w:tr>
      <w:tr w:rsidR="00E039B0" w:rsidRPr="00E039B0" w14:paraId="3694BEB6" w14:textId="77777777" w:rsidTr="000C4E3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94C4331"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iCs/>
                <w:color w:val="000000"/>
                <w:kern w:val="0"/>
                <w:sz w:val="24"/>
                <w:szCs w:val="24"/>
                <w14:ligatures w14:val="none"/>
              </w:rPr>
            </w:pPr>
            <w:r w:rsidRPr="00E039B0">
              <w:rPr>
                <w:rFonts w:ascii="Times New Roman" w:eastAsia="Calibri" w:hAnsi="Times New Roman" w:cs="Times New Roman"/>
                <w:iCs/>
                <w:color w:val="000000"/>
                <w:kern w:val="0"/>
                <w:sz w:val="24"/>
                <w:szCs w:val="24"/>
                <w14:ligatures w14:val="none"/>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DBA7E86"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color w:val="000000"/>
                <w:kern w:val="0"/>
                <w:sz w:val="24"/>
                <w:szCs w:val="24"/>
                <w14:ligatures w14:val="none"/>
              </w:rPr>
            </w:pPr>
          </w:p>
        </w:tc>
      </w:tr>
    </w:tbl>
    <w:p w14:paraId="03651267"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p w14:paraId="577FBB6E"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b/>
          <w:bCs/>
          <w:color w:val="000000"/>
          <w:kern w:val="0"/>
          <w:sz w:val="24"/>
          <w:szCs w:val="24"/>
          <w14:ligatures w14:val="none"/>
        </w:rPr>
        <w:t>UDELEŽBA FIZIČNIH IN PRAVNIH OSEB V LASTNIŠTVU PONUDNIKA</w:t>
      </w:r>
    </w:p>
    <w:p w14:paraId="5A4645C6"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iCs/>
          <w:color w:val="000000"/>
          <w:kern w:val="0"/>
          <w:sz w:val="24"/>
          <w:szCs w:val="24"/>
          <w14:ligatures w14:val="none"/>
        </w:rPr>
        <w:t xml:space="preserve">Opomba: vpisati je potrebno naslednje podatke o udeležbi fizičnih in pravnih oseb v lastništvu ponudnika: </w:t>
      </w:r>
    </w:p>
    <w:p w14:paraId="54EF9C76" w14:textId="77777777" w:rsidR="00E039B0" w:rsidRPr="00E039B0" w:rsidRDefault="00E039B0" w:rsidP="00E039B0">
      <w:pPr>
        <w:numPr>
          <w:ilvl w:val="0"/>
          <w:numId w:val="12"/>
        </w:numPr>
        <w:autoSpaceDE w:val="0"/>
        <w:autoSpaceDN w:val="0"/>
        <w:adjustRightInd w:val="0"/>
        <w:spacing w:after="0" w:line="240" w:lineRule="auto"/>
        <w:jc w:val="both"/>
        <w:rPr>
          <w:rFonts w:ascii="Times New Roman" w:eastAsia="Calibri" w:hAnsi="Times New Roman" w:cs="Times New Roman"/>
          <w:iCs/>
          <w:color w:val="000000"/>
          <w:kern w:val="0"/>
          <w:sz w:val="24"/>
          <w:szCs w:val="24"/>
          <w14:ligatures w14:val="none"/>
        </w:rPr>
      </w:pPr>
      <w:r w:rsidRPr="00E039B0">
        <w:rPr>
          <w:rFonts w:ascii="Times New Roman" w:eastAsia="Calibri" w:hAnsi="Times New Roman" w:cs="Times New Roman"/>
          <w:iCs/>
          <w:color w:val="000000"/>
          <w:kern w:val="0"/>
          <w:sz w:val="24"/>
          <w:szCs w:val="24"/>
          <w14:ligatures w14:val="none"/>
        </w:rPr>
        <w:t xml:space="preserve">za fizične osebe: ime in priimek, naslov prebivališča in delež lastništva; </w:t>
      </w:r>
    </w:p>
    <w:p w14:paraId="07524B6A" w14:textId="77777777" w:rsidR="00E039B0" w:rsidRPr="00E039B0" w:rsidRDefault="00E039B0" w:rsidP="00E039B0">
      <w:pPr>
        <w:numPr>
          <w:ilvl w:val="0"/>
          <w:numId w:val="12"/>
        </w:numPr>
        <w:autoSpaceDE w:val="0"/>
        <w:autoSpaceDN w:val="0"/>
        <w:adjustRightInd w:val="0"/>
        <w:spacing w:after="0" w:line="240" w:lineRule="auto"/>
        <w:jc w:val="both"/>
        <w:rPr>
          <w:rFonts w:ascii="Times New Roman" w:eastAsia="Calibri" w:hAnsi="Times New Roman" w:cs="Times New Roman"/>
          <w:iCs/>
          <w:color w:val="000000"/>
          <w:kern w:val="0"/>
          <w:sz w:val="24"/>
          <w:szCs w:val="24"/>
          <w14:ligatures w14:val="none"/>
        </w:rPr>
      </w:pPr>
      <w:r w:rsidRPr="00E039B0">
        <w:rPr>
          <w:rFonts w:ascii="Times New Roman" w:eastAsia="Calibri" w:hAnsi="Times New Roman" w:cs="Times New Roman"/>
          <w:iCs/>
          <w:color w:val="000000"/>
          <w:kern w:val="0"/>
          <w:sz w:val="24"/>
          <w:szCs w:val="24"/>
          <w14:ligatures w14:val="none"/>
        </w:rPr>
        <w:t xml:space="preserve">za pravne osebe: naziv in naslov pravne osebe in delež lastništva. </w:t>
      </w:r>
    </w:p>
    <w:p w14:paraId="7B23CE3D"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p w14:paraId="27ABE4DC"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iCs/>
          <w:color w:val="000000"/>
          <w:kern w:val="0"/>
          <w:sz w:val="24"/>
          <w:szCs w:val="24"/>
          <w14:ligatures w14:val="none"/>
        </w:rPr>
      </w:pPr>
      <w:r w:rsidRPr="00E039B0">
        <w:rPr>
          <w:rFonts w:ascii="Times New Roman" w:eastAsia="Calibri" w:hAnsi="Times New Roman" w:cs="Times New Roman"/>
          <w:iCs/>
          <w:color w:val="000000"/>
          <w:kern w:val="0"/>
          <w:sz w:val="24"/>
          <w:szCs w:val="24"/>
          <w14:ligatures w14:val="none"/>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8779894"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iCs/>
          <w:color w:val="000000"/>
          <w:kern w:val="0"/>
          <w:sz w:val="24"/>
          <w:szCs w:val="24"/>
          <w14:ligatures w14:val="none"/>
        </w:rPr>
      </w:pPr>
    </w:p>
    <w:p w14:paraId="6F251245"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iCs/>
          <w:color w:val="000000"/>
          <w:kern w:val="0"/>
          <w:sz w:val="24"/>
          <w:szCs w:val="24"/>
          <w14:ligatures w14:val="none"/>
        </w:rPr>
      </w:pPr>
      <w:r w:rsidRPr="00E039B0">
        <w:rPr>
          <w:rFonts w:ascii="Times New Roman" w:eastAsia="Calibri" w:hAnsi="Times New Roman" w:cs="Times New Roman"/>
          <w:b/>
          <w:iCs/>
          <w:color w:val="000000"/>
          <w:kern w:val="0"/>
          <w:sz w:val="24"/>
          <w:szCs w:val="24"/>
          <w14:ligatures w14:val="none"/>
        </w:rPr>
        <w:t>Spodaj podpisani zakoniti zastopnik izjavljam, da so pri lastništvu zgoraj navedenega ponudnika udeležene naslednje fizične osebe:</w:t>
      </w:r>
    </w:p>
    <w:p w14:paraId="7C3ADD38"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3336"/>
        <w:gridCol w:w="3623"/>
        <w:gridCol w:w="1705"/>
      </w:tblGrid>
      <w:tr w:rsidR="00E039B0" w:rsidRPr="00E039B0" w14:paraId="71D4ADDC" w14:textId="77777777" w:rsidTr="000C4E3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C5E0B3"/>
            <w:vAlign w:val="center"/>
          </w:tcPr>
          <w:p w14:paraId="7945ACCB"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bCs/>
                <w:color w:val="000000"/>
                <w:kern w:val="0"/>
                <w:sz w:val="24"/>
                <w:szCs w:val="24"/>
                <w14:ligatures w14:val="none"/>
              </w:rPr>
            </w:pPr>
          </w:p>
        </w:tc>
        <w:tc>
          <w:tcPr>
            <w:tcW w:w="3402"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0102E6E7"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6760E8D5"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0BD12713"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bCs/>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Delež v %</w:t>
            </w:r>
          </w:p>
        </w:tc>
      </w:tr>
      <w:tr w:rsidR="00E039B0" w:rsidRPr="00E039B0" w14:paraId="537414E4" w14:textId="77777777" w:rsidTr="000C4E3A">
        <w:trPr>
          <w:trHeight w:val="454"/>
        </w:trPr>
        <w:tc>
          <w:tcPr>
            <w:tcW w:w="392" w:type="dxa"/>
            <w:tcBorders>
              <w:top w:val="single" w:sz="4" w:space="0" w:color="auto"/>
              <w:left w:val="single" w:sz="4" w:space="0" w:color="auto"/>
              <w:bottom w:val="single" w:sz="4" w:space="0" w:color="auto"/>
              <w:right w:val="single" w:sz="4" w:space="0" w:color="auto"/>
            </w:tcBorders>
            <w:hideMark/>
          </w:tcPr>
          <w:p w14:paraId="071EC657"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r w:rsidRPr="00E039B0">
              <w:rPr>
                <w:rFonts w:ascii="Times New Roman" w:eastAsia="Calibri" w:hAnsi="Times New Roman" w:cs="Times New Roman"/>
                <w:bCs/>
                <w:color w:val="000000"/>
                <w:kern w:val="0"/>
                <w:sz w:val="24"/>
                <w:szCs w:val="24"/>
                <w14:ligatures w14:val="none"/>
              </w:rPr>
              <w:t>1.</w:t>
            </w:r>
          </w:p>
        </w:tc>
        <w:tc>
          <w:tcPr>
            <w:tcW w:w="3402" w:type="dxa"/>
            <w:tcBorders>
              <w:top w:val="single" w:sz="4" w:space="0" w:color="auto"/>
              <w:left w:val="single" w:sz="4" w:space="0" w:color="auto"/>
              <w:bottom w:val="single" w:sz="4" w:space="0" w:color="auto"/>
              <w:right w:val="single" w:sz="4" w:space="0" w:color="auto"/>
            </w:tcBorders>
          </w:tcPr>
          <w:p w14:paraId="42AB9CFF"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c>
          <w:tcPr>
            <w:tcW w:w="3685" w:type="dxa"/>
            <w:tcBorders>
              <w:top w:val="single" w:sz="4" w:space="0" w:color="auto"/>
              <w:left w:val="single" w:sz="4" w:space="0" w:color="auto"/>
              <w:bottom w:val="single" w:sz="4" w:space="0" w:color="auto"/>
              <w:right w:val="single" w:sz="4" w:space="0" w:color="auto"/>
            </w:tcBorders>
          </w:tcPr>
          <w:p w14:paraId="4CB2AE9D"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c>
          <w:tcPr>
            <w:tcW w:w="1731" w:type="dxa"/>
            <w:tcBorders>
              <w:top w:val="single" w:sz="4" w:space="0" w:color="auto"/>
              <w:left w:val="single" w:sz="4" w:space="0" w:color="auto"/>
              <w:bottom w:val="single" w:sz="4" w:space="0" w:color="auto"/>
              <w:right w:val="single" w:sz="4" w:space="0" w:color="auto"/>
            </w:tcBorders>
          </w:tcPr>
          <w:p w14:paraId="7DE19DEA"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r>
      <w:tr w:rsidR="00E039B0" w:rsidRPr="00E039B0" w14:paraId="556F52A3" w14:textId="77777777" w:rsidTr="000C4E3A">
        <w:trPr>
          <w:trHeight w:val="454"/>
        </w:trPr>
        <w:tc>
          <w:tcPr>
            <w:tcW w:w="392" w:type="dxa"/>
            <w:tcBorders>
              <w:top w:val="single" w:sz="4" w:space="0" w:color="auto"/>
              <w:left w:val="single" w:sz="4" w:space="0" w:color="auto"/>
              <w:bottom w:val="single" w:sz="4" w:space="0" w:color="auto"/>
              <w:right w:val="single" w:sz="4" w:space="0" w:color="auto"/>
            </w:tcBorders>
            <w:hideMark/>
          </w:tcPr>
          <w:p w14:paraId="27524479"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r w:rsidRPr="00E039B0">
              <w:rPr>
                <w:rFonts w:ascii="Times New Roman" w:eastAsia="Calibri" w:hAnsi="Times New Roman" w:cs="Times New Roman"/>
                <w:bCs/>
                <w:color w:val="000000"/>
                <w:kern w:val="0"/>
                <w:sz w:val="24"/>
                <w:szCs w:val="24"/>
                <w14:ligatures w14:val="none"/>
              </w:rPr>
              <w:t>2.</w:t>
            </w:r>
          </w:p>
        </w:tc>
        <w:tc>
          <w:tcPr>
            <w:tcW w:w="3402" w:type="dxa"/>
            <w:tcBorders>
              <w:top w:val="single" w:sz="4" w:space="0" w:color="auto"/>
              <w:left w:val="single" w:sz="4" w:space="0" w:color="auto"/>
              <w:bottom w:val="single" w:sz="4" w:space="0" w:color="auto"/>
              <w:right w:val="single" w:sz="4" w:space="0" w:color="auto"/>
            </w:tcBorders>
          </w:tcPr>
          <w:p w14:paraId="1A19A10A"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c>
          <w:tcPr>
            <w:tcW w:w="3685" w:type="dxa"/>
            <w:tcBorders>
              <w:top w:val="single" w:sz="4" w:space="0" w:color="auto"/>
              <w:left w:val="single" w:sz="4" w:space="0" w:color="auto"/>
              <w:bottom w:val="single" w:sz="4" w:space="0" w:color="auto"/>
              <w:right w:val="single" w:sz="4" w:space="0" w:color="auto"/>
            </w:tcBorders>
          </w:tcPr>
          <w:p w14:paraId="6443B042"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c>
          <w:tcPr>
            <w:tcW w:w="1731" w:type="dxa"/>
            <w:tcBorders>
              <w:top w:val="single" w:sz="4" w:space="0" w:color="auto"/>
              <w:left w:val="single" w:sz="4" w:space="0" w:color="auto"/>
              <w:bottom w:val="single" w:sz="4" w:space="0" w:color="auto"/>
              <w:right w:val="single" w:sz="4" w:space="0" w:color="auto"/>
            </w:tcBorders>
          </w:tcPr>
          <w:p w14:paraId="13CDB397"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r>
      <w:tr w:rsidR="00E039B0" w:rsidRPr="00E039B0" w14:paraId="16F59D8D" w14:textId="77777777" w:rsidTr="000C4E3A">
        <w:trPr>
          <w:trHeight w:val="454"/>
        </w:trPr>
        <w:tc>
          <w:tcPr>
            <w:tcW w:w="392" w:type="dxa"/>
            <w:tcBorders>
              <w:top w:val="single" w:sz="4" w:space="0" w:color="auto"/>
              <w:left w:val="single" w:sz="4" w:space="0" w:color="auto"/>
              <w:bottom w:val="single" w:sz="4" w:space="0" w:color="auto"/>
              <w:right w:val="single" w:sz="4" w:space="0" w:color="auto"/>
            </w:tcBorders>
            <w:hideMark/>
          </w:tcPr>
          <w:p w14:paraId="2AC22C8E"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r w:rsidRPr="00E039B0">
              <w:rPr>
                <w:rFonts w:ascii="Times New Roman" w:eastAsia="Calibri" w:hAnsi="Times New Roman" w:cs="Times New Roman"/>
                <w:bCs/>
                <w:color w:val="000000"/>
                <w:kern w:val="0"/>
                <w:sz w:val="24"/>
                <w:szCs w:val="24"/>
                <w14:ligatures w14:val="none"/>
              </w:rPr>
              <w:t>3.</w:t>
            </w:r>
          </w:p>
        </w:tc>
        <w:tc>
          <w:tcPr>
            <w:tcW w:w="3402" w:type="dxa"/>
            <w:tcBorders>
              <w:top w:val="single" w:sz="4" w:space="0" w:color="auto"/>
              <w:left w:val="single" w:sz="4" w:space="0" w:color="auto"/>
              <w:bottom w:val="single" w:sz="4" w:space="0" w:color="auto"/>
              <w:right w:val="single" w:sz="4" w:space="0" w:color="auto"/>
            </w:tcBorders>
          </w:tcPr>
          <w:p w14:paraId="7634084B"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c>
          <w:tcPr>
            <w:tcW w:w="3685" w:type="dxa"/>
            <w:tcBorders>
              <w:top w:val="single" w:sz="4" w:space="0" w:color="auto"/>
              <w:left w:val="single" w:sz="4" w:space="0" w:color="auto"/>
              <w:bottom w:val="single" w:sz="4" w:space="0" w:color="auto"/>
              <w:right w:val="single" w:sz="4" w:space="0" w:color="auto"/>
            </w:tcBorders>
          </w:tcPr>
          <w:p w14:paraId="452F14BD"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c>
          <w:tcPr>
            <w:tcW w:w="1731" w:type="dxa"/>
            <w:tcBorders>
              <w:top w:val="single" w:sz="4" w:space="0" w:color="auto"/>
              <w:left w:val="single" w:sz="4" w:space="0" w:color="auto"/>
              <w:bottom w:val="single" w:sz="4" w:space="0" w:color="auto"/>
              <w:right w:val="single" w:sz="4" w:space="0" w:color="auto"/>
            </w:tcBorders>
          </w:tcPr>
          <w:p w14:paraId="3A3B7B4A"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r>
    </w:tbl>
    <w:p w14:paraId="67A9F1A1"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p w14:paraId="7DA78B4C"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iCs/>
          <w:color w:val="000000"/>
          <w:kern w:val="0"/>
          <w:sz w:val="24"/>
          <w:szCs w:val="24"/>
          <w14:ligatures w14:val="none"/>
        </w:rPr>
      </w:pPr>
    </w:p>
    <w:p w14:paraId="1F97CC56"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iCs/>
          <w:color w:val="000000"/>
          <w:kern w:val="0"/>
          <w:sz w:val="24"/>
          <w:szCs w:val="24"/>
          <w14:ligatures w14:val="none"/>
        </w:rPr>
      </w:pPr>
    </w:p>
    <w:p w14:paraId="1D86BE1C"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iCs/>
          <w:color w:val="000000"/>
          <w:kern w:val="0"/>
          <w:sz w:val="24"/>
          <w:szCs w:val="24"/>
          <w14:ligatures w14:val="none"/>
        </w:rPr>
      </w:pPr>
    </w:p>
    <w:p w14:paraId="5537FADB"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iCs/>
          <w:color w:val="000000"/>
          <w:kern w:val="0"/>
          <w:sz w:val="24"/>
          <w:szCs w:val="24"/>
          <w14:ligatures w14:val="none"/>
        </w:rPr>
      </w:pPr>
    </w:p>
    <w:p w14:paraId="5F9F96B9"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iCs/>
          <w:color w:val="000000"/>
          <w:kern w:val="0"/>
          <w:sz w:val="24"/>
          <w:szCs w:val="24"/>
          <w14:ligatures w14:val="none"/>
        </w:rPr>
      </w:pPr>
    </w:p>
    <w:p w14:paraId="08661805"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iCs/>
          <w:color w:val="000000"/>
          <w:kern w:val="0"/>
          <w:sz w:val="24"/>
          <w:szCs w:val="24"/>
          <w14:ligatures w14:val="none"/>
        </w:rPr>
      </w:pPr>
      <w:r w:rsidRPr="00E039B0">
        <w:rPr>
          <w:rFonts w:ascii="Times New Roman" w:eastAsia="Calibri" w:hAnsi="Times New Roman" w:cs="Times New Roman"/>
          <w:b/>
          <w:iCs/>
          <w:color w:val="000000"/>
          <w:kern w:val="0"/>
          <w:sz w:val="24"/>
          <w:szCs w:val="24"/>
          <w14:ligatures w14:val="none"/>
        </w:rPr>
        <w:t>Spodaj podpisani zakoniti zastopnik izjavljam, da so pri lastništvu zgoraj navedenega ponudnika udeležene naslednje pravne osebe:</w:t>
      </w:r>
    </w:p>
    <w:p w14:paraId="4FB41F01"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3340"/>
        <w:gridCol w:w="3616"/>
        <w:gridCol w:w="1708"/>
      </w:tblGrid>
      <w:tr w:rsidR="00E039B0" w:rsidRPr="00E039B0" w14:paraId="0D6A40C9" w14:textId="77777777" w:rsidTr="000C4E3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C5E0B3"/>
            <w:vAlign w:val="center"/>
          </w:tcPr>
          <w:p w14:paraId="4C164321"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bCs/>
                <w:color w:val="000000"/>
                <w:kern w:val="0"/>
                <w:sz w:val="24"/>
                <w:szCs w:val="24"/>
                <w14:ligatures w14:val="none"/>
              </w:rPr>
            </w:pPr>
          </w:p>
        </w:tc>
        <w:tc>
          <w:tcPr>
            <w:tcW w:w="3402"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0D1A13B2"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bCs/>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C724AD0"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bCs/>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07ACDB6B"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bCs/>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Delež v %</w:t>
            </w:r>
          </w:p>
        </w:tc>
      </w:tr>
      <w:tr w:rsidR="00E039B0" w:rsidRPr="00E039B0" w14:paraId="47443897" w14:textId="77777777" w:rsidTr="000C4E3A">
        <w:trPr>
          <w:trHeight w:val="454"/>
        </w:trPr>
        <w:tc>
          <w:tcPr>
            <w:tcW w:w="392" w:type="dxa"/>
            <w:tcBorders>
              <w:top w:val="single" w:sz="4" w:space="0" w:color="auto"/>
              <w:left w:val="single" w:sz="4" w:space="0" w:color="auto"/>
              <w:bottom w:val="single" w:sz="4" w:space="0" w:color="auto"/>
              <w:right w:val="single" w:sz="4" w:space="0" w:color="auto"/>
            </w:tcBorders>
            <w:hideMark/>
          </w:tcPr>
          <w:p w14:paraId="4044193D"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r w:rsidRPr="00E039B0">
              <w:rPr>
                <w:rFonts w:ascii="Times New Roman" w:eastAsia="Calibri" w:hAnsi="Times New Roman" w:cs="Times New Roman"/>
                <w:bCs/>
                <w:color w:val="000000"/>
                <w:kern w:val="0"/>
                <w:sz w:val="24"/>
                <w:szCs w:val="24"/>
                <w14:ligatures w14:val="none"/>
              </w:rPr>
              <w:t>1.</w:t>
            </w:r>
          </w:p>
        </w:tc>
        <w:tc>
          <w:tcPr>
            <w:tcW w:w="3402" w:type="dxa"/>
            <w:tcBorders>
              <w:top w:val="single" w:sz="4" w:space="0" w:color="auto"/>
              <w:left w:val="single" w:sz="4" w:space="0" w:color="auto"/>
              <w:bottom w:val="single" w:sz="4" w:space="0" w:color="auto"/>
              <w:right w:val="single" w:sz="4" w:space="0" w:color="auto"/>
            </w:tcBorders>
          </w:tcPr>
          <w:p w14:paraId="0F89182C"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c>
          <w:tcPr>
            <w:tcW w:w="3685" w:type="dxa"/>
            <w:tcBorders>
              <w:top w:val="single" w:sz="4" w:space="0" w:color="auto"/>
              <w:left w:val="single" w:sz="4" w:space="0" w:color="auto"/>
              <w:bottom w:val="single" w:sz="4" w:space="0" w:color="auto"/>
              <w:right w:val="single" w:sz="4" w:space="0" w:color="auto"/>
            </w:tcBorders>
          </w:tcPr>
          <w:p w14:paraId="19710FC0"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c>
          <w:tcPr>
            <w:tcW w:w="1731" w:type="dxa"/>
            <w:tcBorders>
              <w:top w:val="single" w:sz="4" w:space="0" w:color="auto"/>
              <w:left w:val="single" w:sz="4" w:space="0" w:color="auto"/>
              <w:bottom w:val="single" w:sz="4" w:space="0" w:color="auto"/>
              <w:right w:val="single" w:sz="4" w:space="0" w:color="auto"/>
            </w:tcBorders>
          </w:tcPr>
          <w:p w14:paraId="21760255"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r>
      <w:tr w:rsidR="00E039B0" w:rsidRPr="00E039B0" w14:paraId="0751A77A" w14:textId="77777777" w:rsidTr="000C4E3A">
        <w:trPr>
          <w:trHeight w:val="454"/>
        </w:trPr>
        <w:tc>
          <w:tcPr>
            <w:tcW w:w="392" w:type="dxa"/>
            <w:tcBorders>
              <w:top w:val="single" w:sz="4" w:space="0" w:color="auto"/>
              <w:left w:val="single" w:sz="4" w:space="0" w:color="auto"/>
              <w:bottom w:val="single" w:sz="4" w:space="0" w:color="auto"/>
              <w:right w:val="single" w:sz="4" w:space="0" w:color="auto"/>
            </w:tcBorders>
            <w:hideMark/>
          </w:tcPr>
          <w:p w14:paraId="1F3BDE29"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r w:rsidRPr="00E039B0">
              <w:rPr>
                <w:rFonts w:ascii="Times New Roman" w:eastAsia="Calibri" w:hAnsi="Times New Roman" w:cs="Times New Roman"/>
                <w:bCs/>
                <w:color w:val="000000"/>
                <w:kern w:val="0"/>
                <w:sz w:val="24"/>
                <w:szCs w:val="24"/>
                <w14:ligatures w14:val="none"/>
              </w:rPr>
              <w:t>2.</w:t>
            </w:r>
          </w:p>
        </w:tc>
        <w:tc>
          <w:tcPr>
            <w:tcW w:w="3402" w:type="dxa"/>
            <w:tcBorders>
              <w:top w:val="single" w:sz="4" w:space="0" w:color="auto"/>
              <w:left w:val="single" w:sz="4" w:space="0" w:color="auto"/>
              <w:bottom w:val="single" w:sz="4" w:space="0" w:color="auto"/>
              <w:right w:val="single" w:sz="4" w:space="0" w:color="auto"/>
            </w:tcBorders>
          </w:tcPr>
          <w:p w14:paraId="56C6948C"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c>
          <w:tcPr>
            <w:tcW w:w="3685" w:type="dxa"/>
            <w:tcBorders>
              <w:top w:val="single" w:sz="4" w:space="0" w:color="auto"/>
              <w:left w:val="single" w:sz="4" w:space="0" w:color="auto"/>
              <w:bottom w:val="single" w:sz="4" w:space="0" w:color="auto"/>
              <w:right w:val="single" w:sz="4" w:space="0" w:color="auto"/>
            </w:tcBorders>
          </w:tcPr>
          <w:p w14:paraId="1B3DADE8"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c>
          <w:tcPr>
            <w:tcW w:w="1731" w:type="dxa"/>
            <w:tcBorders>
              <w:top w:val="single" w:sz="4" w:space="0" w:color="auto"/>
              <w:left w:val="single" w:sz="4" w:space="0" w:color="auto"/>
              <w:bottom w:val="single" w:sz="4" w:space="0" w:color="auto"/>
              <w:right w:val="single" w:sz="4" w:space="0" w:color="auto"/>
            </w:tcBorders>
          </w:tcPr>
          <w:p w14:paraId="2845581A"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r>
      <w:tr w:rsidR="00E039B0" w:rsidRPr="00E039B0" w14:paraId="16F11A55" w14:textId="77777777" w:rsidTr="000C4E3A">
        <w:trPr>
          <w:trHeight w:val="454"/>
        </w:trPr>
        <w:tc>
          <w:tcPr>
            <w:tcW w:w="392" w:type="dxa"/>
            <w:tcBorders>
              <w:top w:val="single" w:sz="4" w:space="0" w:color="auto"/>
              <w:left w:val="single" w:sz="4" w:space="0" w:color="auto"/>
              <w:bottom w:val="single" w:sz="4" w:space="0" w:color="auto"/>
              <w:right w:val="single" w:sz="4" w:space="0" w:color="auto"/>
            </w:tcBorders>
            <w:hideMark/>
          </w:tcPr>
          <w:p w14:paraId="6292B87A"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r w:rsidRPr="00E039B0">
              <w:rPr>
                <w:rFonts w:ascii="Times New Roman" w:eastAsia="Calibri" w:hAnsi="Times New Roman" w:cs="Times New Roman"/>
                <w:bCs/>
                <w:color w:val="000000"/>
                <w:kern w:val="0"/>
                <w:sz w:val="24"/>
                <w:szCs w:val="24"/>
                <w14:ligatures w14:val="none"/>
              </w:rPr>
              <w:t>3.</w:t>
            </w:r>
          </w:p>
        </w:tc>
        <w:tc>
          <w:tcPr>
            <w:tcW w:w="3402" w:type="dxa"/>
            <w:tcBorders>
              <w:top w:val="single" w:sz="4" w:space="0" w:color="auto"/>
              <w:left w:val="single" w:sz="4" w:space="0" w:color="auto"/>
              <w:bottom w:val="single" w:sz="4" w:space="0" w:color="auto"/>
              <w:right w:val="single" w:sz="4" w:space="0" w:color="auto"/>
            </w:tcBorders>
          </w:tcPr>
          <w:p w14:paraId="31BC1343"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c>
          <w:tcPr>
            <w:tcW w:w="3685" w:type="dxa"/>
            <w:tcBorders>
              <w:top w:val="single" w:sz="4" w:space="0" w:color="auto"/>
              <w:left w:val="single" w:sz="4" w:space="0" w:color="auto"/>
              <w:bottom w:val="single" w:sz="4" w:space="0" w:color="auto"/>
              <w:right w:val="single" w:sz="4" w:space="0" w:color="auto"/>
            </w:tcBorders>
          </w:tcPr>
          <w:p w14:paraId="173BBD3F"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c>
          <w:tcPr>
            <w:tcW w:w="1731" w:type="dxa"/>
            <w:tcBorders>
              <w:top w:val="single" w:sz="4" w:space="0" w:color="auto"/>
              <w:left w:val="single" w:sz="4" w:space="0" w:color="auto"/>
              <w:bottom w:val="single" w:sz="4" w:space="0" w:color="auto"/>
              <w:right w:val="single" w:sz="4" w:space="0" w:color="auto"/>
            </w:tcBorders>
          </w:tcPr>
          <w:p w14:paraId="69D7CD6F"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r>
    </w:tbl>
    <w:p w14:paraId="3A8BDDC9"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p w14:paraId="22C8369F"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bCs/>
          <w:color w:val="000000"/>
          <w:kern w:val="0"/>
          <w:sz w:val="24"/>
          <w:szCs w:val="24"/>
          <w14:ligatures w14:val="none"/>
        </w:rPr>
      </w:pPr>
      <w:r w:rsidRPr="00E039B0">
        <w:rPr>
          <w:rFonts w:ascii="Times New Roman" w:eastAsia="Calibri" w:hAnsi="Times New Roman" w:cs="Times New Roman"/>
          <w:b/>
          <w:bCs/>
          <w:color w:val="000000"/>
          <w:kern w:val="0"/>
          <w:sz w:val="24"/>
          <w:szCs w:val="24"/>
          <w14:ligatures w14:val="none"/>
        </w:rPr>
        <w:t>POVEZANE DRUŽBE</w:t>
      </w:r>
    </w:p>
    <w:p w14:paraId="75E439FD"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iCs/>
          <w:color w:val="000000"/>
          <w:kern w:val="0"/>
          <w:sz w:val="24"/>
          <w:szCs w:val="24"/>
          <w14:ligatures w14:val="none"/>
        </w:rPr>
        <w:t xml:space="preserve">Opomba: v primeru, da so s ponudnikom povezane družbe, za katere se glede na določbe zakona, ki ureja gospodarske družbe šteje, da so povezane družbe s ponudnikom, ponudnik izpolni spodnjo tabelo z naslednjimi podatki: </w:t>
      </w:r>
    </w:p>
    <w:p w14:paraId="4F91A302" w14:textId="77777777" w:rsidR="00E039B0" w:rsidRPr="00E039B0" w:rsidRDefault="00E039B0" w:rsidP="00E039B0">
      <w:pPr>
        <w:numPr>
          <w:ilvl w:val="0"/>
          <w:numId w:val="12"/>
        </w:numPr>
        <w:autoSpaceDE w:val="0"/>
        <w:autoSpaceDN w:val="0"/>
        <w:adjustRightInd w:val="0"/>
        <w:spacing w:after="0" w:line="240" w:lineRule="auto"/>
        <w:jc w:val="both"/>
        <w:rPr>
          <w:rFonts w:ascii="Times New Roman" w:eastAsia="Calibri" w:hAnsi="Times New Roman" w:cs="Times New Roman"/>
          <w:iCs/>
          <w:color w:val="000000"/>
          <w:kern w:val="0"/>
          <w:sz w:val="24"/>
          <w:szCs w:val="24"/>
          <w14:ligatures w14:val="none"/>
        </w:rPr>
      </w:pPr>
      <w:r w:rsidRPr="00E039B0">
        <w:rPr>
          <w:rFonts w:ascii="Times New Roman" w:eastAsia="Calibri" w:hAnsi="Times New Roman" w:cs="Times New Roman"/>
          <w:iCs/>
          <w:color w:val="000000"/>
          <w:kern w:val="0"/>
          <w:sz w:val="24"/>
          <w:szCs w:val="24"/>
          <w14:ligatures w14:val="none"/>
        </w:rPr>
        <w:t xml:space="preserve">naziv in naslov povezane družbe, </w:t>
      </w:r>
    </w:p>
    <w:p w14:paraId="2127668F" w14:textId="77777777" w:rsidR="00E039B0" w:rsidRPr="00E039B0" w:rsidRDefault="00E039B0" w:rsidP="00E039B0">
      <w:pPr>
        <w:numPr>
          <w:ilvl w:val="0"/>
          <w:numId w:val="12"/>
        </w:numPr>
        <w:autoSpaceDE w:val="0"/>
        <w:autoSpaceDN w:val="0"/>
        <w:adjustRightInd w:val="0"/>
        <w:spacing w:after="0" w:line="240" w:lineRule="auto"/>
        <w:jc w:val="both"/>
        <w:rPr>
          <w:rFonts w:ascii="Times New Roman" w:eastAsia="Calibri" w:hAnsi="Times New Roman" w:cs="Times New Roman"/>
          <w:iCs/>
          <w:color w:val="000000"/>
          <w:kern w:val="0"/>
          <w:sz w:val="24"/>
          <w:szCs w:val="24"/>
          <w14:ligatures w14:val="none"/>
        </w:rPr>
      </w:pPr>
      <w:r w:rsidRPr="00E039B0">
        <w:rPr>
          <w:rFonts w:ascii="Times New Roman" w:eastAsia="Calibri" w:hAnsi="Times New Roman" w:cs="Times New Roman"/>
          <w:iCs/>
          <w:color w:val="000000"/>
          <w:kern w:val="0"/>
          <w:sz w:val="24"/>
          <w:szCs w:val="24"/>
          <w14:ligatures w14:val="none"/>
        </w:rPr>
        <w:t>vrsta povezave in/ali delež lastništva.</w:t>
      </w:r>
    </w:p>
    <w:p w14:paraId="7F9645D3"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p w14:paraId="4301B39A" w14:textId="77777777" w:rsidR="00E039B0" w:rsidRPr="00E039B0" w:rsidRDefault="00E039B0" w:rsidP="00E039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iCs/>
          <w:color w:val="000000"/>
          <w:kern w:val="0"/>
          <w:sz w:val="24"/>
          <w:szCs w:val="24"/>
          <w:lang w:eastAsia="sl-SI"/>
          <w14:ligatures w14:val="none"/>
        </w:rPr>
      </w:pPr>
      <w:r w:rsidRPr="00E039B0">
        <w:rPr>
          <w:rFonts w:ascii="Times New Roman" w:eastAsia="Times New Roman" w:hAnsi="Times New Roman" w:cs="Times New Roman"/>
          <w:iCs/>
          <w:color w:val="000000"/>
          <w:kern w:val="0"/>
          <w:sz w:val="24"/>
          <w:szCs w:val="24"/>
          <w:lang w:eastAsia="sl-SI"/>
          <w14:ligatures w14:val="none"/>
        </w:rPr>
        <w:t>Podatke je potrebno vpisati za vse s ponudnikom povezane družbe.</w:t>
      </w:r>
      <w:r w:rsidRPr="00E039B0">
        <w:rPr>
          <w:rFonts w:ascii="Times New Roman" w:eastAsia="Times New Roman" w:hAnsi="Times New Roman" w:cs="Times New Roman"/>
          <w:i/>
          <w:iCs/>
          <w:color w:val="000000"/>
          <w:kern w:val="0"/>
          <w:sz w:val="24"/>
          <w:szCs w:val="24"/>
          <w:lang w:eastAsia="sl-SI"/>
          <w14:ligatures w14:val="none"/>
        </w:rPr>
        <w:t xml:space="preserve"> </w:t>
      </w:r>
    </w:p>
    <w:p w14:paraId="3353EFD7"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3337"/>
        <w:gridCol w:w="3612"/>
        <w:gridCol w:w="1715"/>
      </w:tblGrid>
      <w:tr w:rsidR="00E039B0" w:rsidRPr="00E039B0" w14:paraId="02FCB5AF" w14:textId="77777777" w:rsidTr="000C4E3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C5E0B3"/>
            <w:vAlign w:val="center"/>
          </w:tcPr>
          <w:p w14:paraId="3624DD3A"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bCs/>
                <w:color w:val="000000"/>
                <w:kern w:val="0"/>
                <w:sz w:val="24"/>
                <w:szCs w:val="24"/>
                <w14:ligatures w14:val="none"/>
              </w:rPr>
            </w:pPr>
          </w:p>
        </w:tc>
        <w:tc>
          <w:tcPr>
            <w:tcW w:w="3402"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F47D6E8"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bCs/>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420C5E25"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bCs/>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6F847F70"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Vrsta povezave/</w:t>
            </w:r>
          </w:p>
          <w:p w14:paraId="4919EF43"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bCs/>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Delež v %</w:t>
            </w:r>
          </w:p>
        </w:tc>
      </w:tr>
      <w:tr w:rsidR="00E039B0" w:rsidRPr="00E039B0" w14:paraId="7D8F14E4" w14:textId="77777777" w:rsidTr="000C4E3A">
        <w:trPr>
          <w:trHeight w:val="454"/>
        </w:trPr>
        <w:tc>
          <w:tcPr>
            <w:tcW w:w="392" w:type="dxa"/>
            <w:tcBorders>
              <w:top w:val="single" w:sz="4" w:space="0" w:color="auto"/>
              <w:left w:val="single" w:sz="4" w:space="0" w:color="auto"/>
              <w:bottom w:val="single" w:sz="4" w:space="0" w:color="auto"/>
              <w:right w:val="single" w:sz="4" w:space="0" w:color="auto"/>
            </w:tcBorders>
            <w:hideMark/>
          </w:tcPr>
          <w:p w14:paraId="33D2B3F8"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r w:rsidRPr="00E039B0">
              <w:rPr>
                <w:rFonts w:ascii="Times New Roman" w:eastAsia="Calibri" w:hAnsi="Times New Roman" w:cs="Times New Roman"/>
                <w:bCs/>
                <w:color w:val="000000"/>
                <w:kern w:val="0"/>
                <w:sz w:val="24"/>
                <w:szCs w:val="24"/>
                <w14:ligatures w14:val="none"/>
              </w:rPr>
              <w:t>1.</w:t>
            </w:r>
          </w:p>
        </w:tc>
        <w:tc>
          <w:tcPr>
            <w:tcW w:w="3402" w:type="dxa"/>
            <w:tcBorders>
              <w:top w:val="single" w:sz="4" w:space="0" w:color="auto"/>
              <w:left w:val="single" w:sz="4" w:space="0" w:color="auto"/>
              <w:bottom w:val="single" w:sz="4" w:space="0" w:color="auto"/>
              <w:right w:val="single" w:sz="4" w:space="0" w:color="auto"/>
            </w:tcBorders>
          </w:tcPr>
          <w:p w14:paraId="354F102E"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c>
          <w:tcPr>
            <w:tcW w:w="3685" w:type="dxa"/>
            <w:tcBorders>
              <w:top w:val="single" w:sz="4" w:space="0" w:color="auto"/>
              <w:left w:val="single" w:sz="4" w:space="0" w:color="auto"/>
              <w:bottom w:val="single" w:sz="4" w:space="0" w:color="auto"/>
              <w:right w:val="single" w:sz="4" w:space="0" w:color="auto"/>
            </w:tcBorders>
          </w:tcPr>
          <w:p w14:paraId="352C9272"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c>
          <w:tcPr>
            <w:tcW w:w="1731" w:type="dxa"/>
            <w:tcBorders>
              <w:top w:val="single" w:sz="4" w:space="0" w:color="auto"/>
              <w:left w:val="single" w:sz="4" w:space="0" w:color="auto"/>
              <w:bottom w:val="single" w:sz="4" w:space="0" w:color="auto"/>
              <w:right w:val="single" w:sz="4" w:space="0" w:color="auto"/>
            </w:tcBorders>
          </w:tcPr>
          <w:p w14:paraId="09FB022C"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r>
      <w:tr w:rsidR="00E039B0" w:rsidRPr="00E039B0" w14:paraId="7F8AEBDC" w14:textId="77777777" w:rsidTr="000C4E3A">
        <w:trPr>
          <w:trHeight w:val="454"/>
        </w:trPr>
        <w:tc>
          <w:tcPr>
            <w:tcW w:w="392" w:type="dxa"/>
            <w:tcBorders>
              <w:top w:val="single" w:sz="4" w:space="0" w:color="auto"/>
              <w:left w:val="single" w:sz="4" w:space="0" w:color="auto"/>
              <w:bottom w:val="single" w:sz="4" w:space="0" w:color="auto"/>
              <w:right w:val="single" w:sz="4" w:space="0" w:color="auto"/>
            </w:tcBorders>
            <w:hideMark/>
          </w:tcPr>
          <w:p w14:paraId="752176E5"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r w:rsidRPr="00E039B0">
              <w:rPr>
                <w:rFonts w:ascii="Times New Roman" w:eastAsia="Calibri" w:hAnsi="Times New Roman" w:cs="Times New Roman"/>
                <w:bCs/>
                <w:color w:val="000000"/>
                <w:kern w:val="0"/>
                <w:sz w:val="24"/>
                <w:szCs w:val="24"/>
                <w14:ligatures w14:val="none"/>
              </w:rPr>
              <w:t>2.</w:t>
            </w:r>
          </w:p>
        </w:tc>
        <w:tc>
          <w:tcPr>
            <w:tcW w:w="3402" w:type="dxa"/>
            <w:tcBorders>
              <w:top w:val="single" w:sz="4" w:space="0" w:color="auto"/>
              <w:left w:val="single" w:sz="4" w:space="0" w:color="auto"/>
              <w:bottom w:val="single" w:sz="4" w:space="0" w:color="auto"/>
              <w:right w:val="single" w:sz="4" w:space="0" w:color="auto"/>
            </w:tcBorders>
          </w:tcPr>
          <w:p w14:paraId="1FDB2A00"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c>
          <w:tcPr>
            <w:tcW w:w="3685" w:type="dxa"/>
            <w:tcBorders>
              <w:top w:val="single" w:sz="4" w:space="0" w:color="auto"/>
              <w:left w:val="single" w:sz="4" w:space="0" w:color="auto"/>
              <w:bottom w:val="single" w:sz="4" w:space="0" w:color="auto"/>
              <w:right w:val="single" w:sz="4" w:space="0" w:color="auto"/>
            </w:tcBorders>
          </w:tcPr>
          <w:p w14:paraId="35E710C0"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c>
          <w:tcPr>
            <w:tcW w:w="1731" w:type="dxa"/>
            <w:tcBorders>
              <w:top w:val="single" w:sz="4" w:space="0" w:color="auto"/>
              <w:left w:val="single" w:sz="4" w:space="0" w:color="auto"/>
              <w:bottom w:val="single" w:sz="4" w:space="0" w:color="auto"/>
              <w:right w:val="single" w:sz="4" w:space="0" w:color="auto"/>
            </w:tcBorders>
          </w:tcPr>
          <w:p w14:paraId="7C7A6BEA"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r>
      <w:tr w:rsidR="00E039B0" w:rsidRPr="00E039B0" w14:paraId="16D9FDFF" w14:textId="77777777" w:rsidTr="000C4E3A">
        <w:trPr>
          <w:trHeight w:val="454"/>
        </w:trPr>
        <w:tc>
          <w:tcPr>
            <w:tcW w:w="392" w:type="dxa"/>
            <w:tcBorders>
              <w:top w:val="single" w:sz="4" w:space="0" w:color="auto"/>
              <w:left w:val="single" w:sz="4" w:space="0" w:color="auto"/>
              <w:bottom w:val="single" w:sz="4" w:space="0" w:color="auto"/>
              <w:right w:val="single" w:sz="4" w:space="0" w:color="auto"/>
            </w:tcBorders>
            <w:hideMark/>
          </w:tcPr>
          <w:p w14:paraId="0F8760DE"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r w:rsidRPr="00E039B0">
              <w:rPr>
                <w:rFonts w:ascii="Times New Roman" w:eastAsia="Calibri" w:hAnsi="Times New Roman" w:cs="Times New Roman"/>
                <w:bCs/>
                <w:color w:val="000000"/>
                <w:kern w:val="0"/>
                <w:sz w:val="24"/>
                <w:szCs w:val="24"/>
                <w14:ligatures w14:val="none"/>
              </w:rPr>
              <w:t>3.</w:t>
            </w:r>
          </w:p>
        </w:tc>
        <w:tc>
          <w:tcPr>
            <w:tcW w:w="3402" w:type="dxa"/>
            <w:tcBorders>
              <w:top w:val="single" w:sz="4" w:space="0" w:color="auto"/>
              <w:left w:val="single" w:sz="4" w:space="0" w:color="auto"/>
              <w:bottom w:val="single" w:sz="4" w:space="0" w:color="auto"/>
              <w:right w:val="single" w:sz="4" w:space="0" w:color="auto"/>
            </w:tcBorders>
          </w:tcPr>
          <w:p w14:paraId="579BE78F"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c>
          <w:tcPr>
            <w:tcW w:w="3685" w:type="dxa"/>
            <w:tcBorders>
              <w:top w:val="single" w:sz="4" w:space="0" w:color="auto"/>
              <w:left w:val="single" w:sz="4" w:space="0" w:color="auto"/>
              <w:bottom w:val="single" w:sz="4" w:space="0" w:color="auto"/>
              <w:right w:val="single" w:sz="4" w:space="0" w:color="auto"/>
            </w:tcBorders>
          </w:tcPr>
          <w:p w14:paraId="130F3AA9"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c>
          <w:tcPr>
            <w:tcW w:w="1731" w:type="dxa"/>
            <w:tcBorders>
              <w:top w:val="single" w:sz="4" w:space="0" w:color="auto"/>
              <w:left w:val="single" w:sz="4" w:space="0" w:color="auto"/>
              <w:bottom w:val="single" w:sz="4" w:space="0" w:color="auto"/>
              <w:right w:val="single" w:sz="4" w:space="0" w:color="auto"/>
            </w:tcBorders>
          </w:tcPr>
          <w:p w14:paraId="4A4A137A"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tc>
      </w:tr>
    </w:tbl>
    <w:p w14:paraId="43F1EED6"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p w14:paraId="3364615C"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b/>
          <w:bCs/>
          <w:color w:val="000000"/>
          <w:kern w:val="0"/>
          <w:sz w:val="24"/>
          <w:szCs w:val="24"/>
          <w14:ligatures w14:val="none"/>
        </w:rPr>
        <w:t>IZJAVA, DA NI POVEZANIH DRUŽB</w:t>
      </w:r>
    </w:p>
    <w:p w14:paraId="2CF7C331"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iCs/>
          <w:color w:val="000000"/>
          <w:kern w:val="0"/>
          <w:sz w:val="24"/>
          <w:szCs w:val="24"/>
          <w14:ligatures w14:val="none"/>
        </w:rPr>
      </w:pPr>
      <w:r w:rsidRPr="00E039B0">
        <w:rPr>
          <w:rFonts w:ascii="Times New Roman" w:eastAsia="Calibri" w:hAnsi="Times New Roman" w:cs="Times New Roman"/>
          <w:iCs/>
          <w:color w:val="000000"/>
          <w:kern w:val="0"/>
          <w:sz w:val="24"/>
          <w:szCs w:val="24"/>
          <w14:ligatures w14:val="none"/>
        </w:rPr>
        <w:t>Opomba: v primeru, da povezanih družb s ponudnikom ni,  ponudnik poda naslednjo izjavo:</w:t>
      </w:r>
    </w:p>
    <w:p w14:paraId="3807EE31"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p w14:paraId="23499AE7"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b/>
          <w:color w:val="000000"/>
          <w:kern w:val="0"/>
          <w:sz w:val="24"/>
          <w:szCs w:val="24"/>
          <w14:ligatures w14:val="none"/>
        </w:rPr>
        <w:t>Izjavljam, da v celotni lastniški strukturi ponudnika</w:t>
      </w:r>
      <w:r w:rsidRPr="00E039B0">
        <w:rPr>
          <w:rFonts w:ascii="Times New Roman" w:eastAsia="Calibri" w:hAnsi="Times New Roman" w:cs="Times New Roman"/>
          <w:color w:val="000000"/>
          <w:kern w:val="0"/>
          <w:sz w:val="24"/>
          <w:szCs w:val="24"/>
          <w14:ligatures w14:val="none"/>
        </w:rPr>
        <w:t xml:space="preserve"> </w:t>
      </w:r>
      <w:r w:rsidRPr="00E039B0">
        <w:rPr>
          <w:rFonts w:ascii="Times New Roman" w:eastAsia="Calibri" w:hAnsi="Times New Roman" w:cs="Times New Roman"/>
          <w:i/>
          <w:iCs/>
          <w:color w:val="000000"/>
          <w:kern w:val="0"/>
          <w:sz w:val="24"/>
          <w:szCs w:val="24"/>
          <w14:ligatures w14:val="none"/>
        </w:rPr>
        <w:t>(naziv in naslov ponudnika)</w:t>
      </w:r>
      <w:r w:rsidRPr="00E039B0">
        <w:rPr>
          <w:rFonts w:ascii="Times New Roman" w:eastAsia="Calibri" w:hAnsi="Times New Roman" w:cs="Times New Roman"/>
          <w:color w:val="000000"/>
          <w:kern w:val="0"/>
          <w:sz w:val="24"/>
          <w:szCs w:val="24"/>
          <w14:ligatures w14:val="none"/>
        </w:rPr>
        <w:t xml:space="preserve"> _______________</w:t>
      </w:r>
    </w:p>
    <w:p w14:paraId="59C8663C"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_________________________________________________________________________________</w:t>
      </w:r>
    </w:p>
    <w:p w14:paraId="7806EF39"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color w:val="000000"/>
          <w:kern w:val="0"/>
          <w:sz w:val="24"/>
          <w:szCs w:val="24"/>
          <w14:ligatures w14:val="none"/>
        </w:rPr>
      </w:pPr>
      <w:r w:rsidRPr="00E039B0">
        <w:rPr>
          <w:rFonts w:ascii="Times New Roman" w:eastAsia="Calibri" w:hAnsi="Times New Roman" w:cs="Times New Roman"/>
          <w:b/>
          <w:bCs/>
          <w:color w:val="000000"/>
          <w:kern w:val="0"/>
          <w:sz w:val="24"/>
          <w:szCs w:val="24"/>
          <w14:ligatures w14:val="none"/>
        </w:rPr>
        <w:t>ni udeleženih drugih fizičnih ali pravnih oseb ter gospodarskih subjektov, za katere se glede na določbe zakona, ki ureja gospodarske družbe, šteje, da so povezane družbe.</w:t>
      </w:r>
    </w:p>
    <w:p w14:paraId="3D145F55"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bCs/>
          <w:color w:val="000000"/>
          <w:kern w:val="0"/>
          <w:sz w:val="24"/>
          <w:szCs w:val="24"/>
          <w14:ligatures w14:val="none"/>
        </w:rPr>
      </w:pPr>
    </w:p>
    <w:p w14:paraId="519A2302"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
          <w:bCs/>
          <w:color w:val="000000"/>
          <w:kern w:val="0"/>
          <w:sz w:val="24"/>
          <w:szCs w:val="24"/>
          <w14:ligatures w14:val="none"/>
        </w:rPr>
      </w:pPr>
      <w:r w:rsidRPr="00E039B0">
        <w:rPr>
          <w:rFonts w:ascii="Times New Roman" w:eastAsia="Calibri" w:hAnsi="Times New Roman" w:cs="Times New Roman"/>
          <w:b/>
          <w:bCs/>
          <w:color w:val="000000"/>
          <w:kern w:val="0"/>
          <w:sz w:val="24"/>
          <w:szCs w:val="24"/>
          <w14:ligatures w14:val="none"/>
        </w:rPr>
        <w:t xml:space="preserve">S podpisom te izjave jamčim za točnost in resničnost podatkov ter za podano izjavo prevzemam polno odgovornost. Seznanjen sem z določbo </w:t>
      </w:r>
      <w:proofErr w:type="spellStart"/>
      <w:r w:rsidRPr="00E039B0">
        <w:rPr>
          <w:rFonts w:ascii="Times New Roman" w:eastAsia="Calibri" w:hAnsi="Times New Roman" w:cs="Times New Roman"/>
          <w:b/>
          <w:bCs/>
          <w:color w:val="000000"/>
          <w:kern w:val="0"/>
          <w:sz w:val="24"/>
          <w:szCs w:val="24"/>
          <w14:ligatures w14:val="none"/>
        </w:rPr>
        <w:t>ZintPK</w:t>
      </w:r>
      <w:proofErr w:type="spellEnd"/>
      <w:r w:rsidRPr="00E039B0">
        <w:rPr>
          <w:rFonts w:ascii="Times New Roman" w:eastAsia="Calibri" w:hAnsi="Times New Roman" w:cs="Times New Roman"/>
          <w:b/>
          <w:bCs/>
          <w:color w:val="000000"/>
          <w:kern w:val="0"/>
          <w:sz w:val="24"/>
          <w:szCs w:val="24"/>
          <w14:ligatures w14:val="none"/>
        </w:rPr>
        <w:t>, ki določa, da je pogodba v primeru lažne izjave ali neresničnih podatkov o dejstvih v izjavi nična. Zavezujem se, da bom naročnika obvestil o vsaki spremembi posredovanih podatkov.</w:t>
      </w:r>
    </w:p>
    <w:p w14:paraId="213DE97B"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bCs/>
          <w:color w:val="000000"/>
          <w:kern w:val="0"/>
          <w:sz w:val="24"/>
          <w:szCs w:val="24"/>
          <w14:ligatures w14:val="none"/>
        </w:rPr>
      </w:pPr>
    </w:p>
    <w:p w14:paraId="5F32E0C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DE65556" w14:textId="77777777" w:rsidR="00E039B0" w:rsidRPr="00E039B0" w:rsidRDefault="00E039B0" w:rsidP="00E039B0">
      <w:pPr>
        <w:tabs>
          <w:tab w:val="left" w:pos="4860"/>
        </w:tabs>
        <w:spacing w:after="0" w:line="240" w:lineRule="auto"/>
        <w:jc w:val="both"/>
        <w:rPr>
          <w:rFonts w:ascii="Times New Roman" w:eastAsia="Calibri" w:hAnsi="Times New Roman" w:cs="Times New Roman"/>
          <w:kern w:val="0"/>
          <w:sz w:val="24"/>
          <w:szCs w:val="24"/>
          <w14:ligatures w14:val="none"/>
        </w:rPr>
      </w:pPr>
      <w:bookmarkStart w:id="7"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E039B0" w:rsidRPr="00E039B0" w14:paraId="491BD3F7" w14:textId="77777777" w:rsidTr="000C4E3A">
        <w:tc>
          <w:tcPr>
            <w:tcW w:w="3430" w:type="dxa"/>
            <w:hideMark/>
          </w:tcPr>
          <w:p w14:paraId="4864A7AC"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Datum in kraj:</w:t>
            </w:r>
          </w:p>
        </w:tc>
        <w:tc>
          <w:tcPr>
            <w:tcW w:w="2067" w:type="dxa"/>
          </w:tcPr>
          <w:p w14:paraId="58814CBF"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color w:val="000000"/>
                <w:kern w:val="0"/>
                <w:sz w:val="24"/>
                <w:szCs w:val="24"/>
                <w14:ligatures w14:val="none"/>
              </w:rPr>
            </w:pPr>
          </w:p>
        </w:tc>
        <w:tc>
          <w:tcPr>
            <w:tcW w:w="3573" w:type="dxa"/>
            <w:hideMark/>
          </w:tcPr>
          <w:p w14:paraId="736A1E5D"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Podpis zakonitega zastopnika:</w:t>
            </w:r>
          </w:p>
        </w:tc>
      </w:tr>
      <w:tr w:rsidR="00E039B0" w:rsidRPr="00E039B0" w14:paraId="3AA939C8" w14:textId="77777777" w:rsidTr="000C4E3A">
        <w:tc>
          <w:tcPr>
            <w:tcW w:w="3430" w:type="dxa"/>
            <w:tcBorders>
              <w:top w:val="nil"/>
              <w:left w:val="nil"/>
              <w:bottom w:val="single" w:sz="4" w:space="0" w:color="auto"/>
              <w:right w:val="nil"/>
            </w:tcBorders>
          </w:tcPr>
          <w:p w14:paraId="4B9F8013"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color w:val="000000"/>
                <w:kern w:val="0"/>
                <w:sz w:val="24"/>
                <w:szCs w:val="24"/>
                <w14:ligatures w14:val="none"/>
              </w:rPr>
            </w:pPr>
          </w:p>
          <w:p w14:paraId="41012E79"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color w:val="000000"/>
                <w:kern w:val="0"/>
                <w:sz w:val="24"/>
                <w:szCs w:val="24"/>
                <w14:ligatures w14:val="none"/>
              </w:rPr>
            </w:pPr>
          </w:p>
        </w:tc>
        <w:tc>
          <w:tcPr>
            <w:tcW w:w="2067" w:type="dxa"/>
          </w:tcPr>
          <w:p w14:paraId="65609C11"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color w:val="000000"/>
                <w:kern w:val="0"/>
                <w:sz w:val="24"/>
                <w:szCs w:val="24"/>
                <w14:ligatures w14:val="none"/>
              </w:rPr>
            </w:pPr>
          </w:p>
        </w:tc>
        <w:tc>
          <w:tcPr>
            <w:tcW w:w="3573" w:type="dxa"/>
            <w:tcBorders>
              <w:top w:val="nil"/>
              <w:left w:val="nil"/>
              <w:bottom w:val="single" w:sz="4" w:space="0" w:color="auto"/>
              <w:right w:val="nil"/>
            </w:tcBorders>
          </w:tcPr>
          <w:p w14:paraId="46501649"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color w:val="000000"/>
                <w:kern w:val="0"/>
                <w:sz w:val="24"/>
                <w:szCs w:val="24"/>
                <w14:ligatures w14:val="none"/>
              </w:rPr>
            </w:pPr>
          </w:p>
          <w:p w14:paraId="0973CDC2"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color w:val="000000"/>
                <w:kern w:val="0"/>
                <w:sz w:val="24"/>
                <w:szCs w:val="24"/>
                <w14:ligatures w14:val="none"/>
              </w:rPr>
            </w:pPr>
          </w:p>
        </w:tc>
      </w:tr>
      <w:bookmarkEnd w:id="7"/>
    </w:tbl>
    <w:p w14:paraId="091A913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5B4293FF" w14:textId="77777777" w:rsidR="00E039B0" w:rsidRPr="00E039B0" w:rsidRDefault="00E039B0" w:rsidP="00E039B0">
      <w:pPr>
        <w:widowControl w:val="0"/>
        <w:tabs>
          <w:tab w:val="left" w:pos="90"/>
          <w:tab w:val="left" w:pos="964"/>
        </w:tabs>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bCs/>
          <w:kern w:val="0"/>
          <w:sz w:val="24"/>
          <w:szCs w:val="24"/>
          <w14:ligatures w14:val="none"/>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E039B0" w:rsidRPr="00E039B0" w14:paraId="0BFAD372" w14:textId="77777777" w:rsidTr="000C4E3A">
        <w:tc>
          <w:tcPr>
            <w:tcW w:w="1632" w:type="dxa"/>
            <w:tcBorders>
              <w:top w:val="single" w:sz="4" w:space="0" w:color="auto"/>
              <w:left w:val="single" w:sz="4" w:space="0" w:color="auto"/>
              <w:bottom w:val="single" w:sz="4" w:space="0" w:color="auto"/>
              <w:right w:val="single" w:sz="4" w:space="0" w:color="auto"/>
            </w:tcBorders>
            <w:vAlign w:val="center"/>
            <w:hideMark/>
          </w:tcPr>
          <w:p w14:paraId="24347860" w14:textId="77777777" w:rsidR="00E039B0" w:rsidRPr="00E039B0" w:rsidRDefault="00E039B0" w:rsidP="00E039B0">
            <w:pPr>
              <w:spacing w:after="0" w:line="240" w:lineRule="auto"/>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lastRenderedPageBreak/>
              <w:t>Obrazec št. 5</w:t>
            </w:r>
          </w:p>
        </w:tc>
      </w:tr>
    </w:tbl>
    <w:p w14:paraId="308E645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1ACA36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70607BA" w14:textId="77777777" w:rsidR="00E039B0" w:rsidRPr="00E039B0" w:rsidRDefault="00E039B0" w:rsidP="00E039B0">
      <w:pPr>
        <w:shd w:val="clear" w:color="auto" w:fill="92D050"/>
        <w:spacing w:after="0" w:line="240" w:lineRule="auto"/>
        <w:ind w:left="426" w:hanging="454"/>
        <w:jc w:val="both"/>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PODATKI O PODIZVAJALCU</w:t>
      </w:r>
    </w:p>
    <w:p w14:paraId="7D634BD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560D503"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bookmarkStart w:id="8" w:name="_Hlk130558850"/>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33"/>
      </w:tblGrid>
      <w:tr w:rsidR="00E039B0" w:rsidRPr="00E039B0" w14:paraId="06FF1AD8"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4ED8BB91"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POLNI NAZIV IN FIRMA PODIZVAJALCA:</w:t>
            </w:r>
          </w:p>
        </w:tc>
        <w:tc>
          <w:tcPr>
            <w:tcW w:w="4933" w:type="dxa"/>
            <w:tcBorders>
              <w:top w:val="single" w:sz="4" w:space="0" w:color="auto"/>
              <w:left w:val="single" w:sz="4" w:space="0" w:color="auto"/>
              <w:bottom w:val="single" w:sz="4" w:space="0" w:color="auto"/>
              <w:right w:val="single" w:sz="4" w:space="0" w:color="auto"/>
            </w:tcBorders>
            <w:vAlign w:val="center"/>
          </w:tcPr>
          <w:p w14:paraId="6BA07D9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086DBD35"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03B5963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NASLOV PODIZVAJALCA:</w:t>
            </w:r>
          </w:p>
        </w:tc>
        <w:tc>
          <w:tcPr>
            <w:tcW w:w="4933" w:type="dxa"/>
            <w:tcBorders>
              <w:top w:val="single" w:sz="4" w:space="0" w:color="auto"/>
              <w:left w:val="single" w:sz="4" w:space="0" w:color="auto"/>
              <w:bottom w:val="single" w:sz="4" w:space="0" w:color="auto"/>
              <w:right w:val="single" w:sz="4" w:space="0" w:color="auto"/>
            </w:tcBorders>
            <w:vAlign w:val="center"/>
          </w:tcPr>
          <w:p w14:paraId="68510D0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3B40994A"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750050C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KONTAKTNA OSEBA:</w:t>
            </w:r>
          </w:p>
        </w:tc>
        <w:tc>
          <w:tcPr>
            <w:tcW w:w="4933" w:type="dxa"/>
            <w:tcBorders>
              <w:top w:val="single" w:sz="4" w:space="0" w:color="auto"/>
              <w:left w:val="single" w:sz="4" w:space="0" w:color="auto"/>
              <w:bottom w:val="single" w:sz="4" w:space="0" w:color="auto"/>
              <w:right w:val="single" w:sz="4" w:space="0" w:color="auto"/>
            </w:tcBorders>
            <w:vAlign w:val="center"/>
          </w:tcPr>
          <w:p w14:paraId="2828AB4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5380467E"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845907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ELEKTRONSKI NASLOV KONTAKTNE OSEBE:</w:t>
            </w:r>
          </w:p>
        </w:tc>
        <w:tc>
          <w:tcPr>
            <w:tcW w:w="4933" w:type="dxa"/>
            <w:tcBorders>
              <w:top w:val="single" w:sz="4" w:space="0" w:color="auto"/>
              <w:left w:val="single" w:sz="4" w:space="0" w:color="auto"/>
              <w:bottom w:val="single" w:sz="4" w:space="0" w:color="auto"/>
              <w:right w:val="single" w:sz="4" w:space="0" w:color="auto"/>
            </w:tcBorders>
            <w:vAlign w:val="center"/>
          </w:tcPr>
          <w:p w14:paraId="5FC2E962"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51C9FD0B"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7B1D2D3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TELEFON:</w:t>
            </w:r>
          </w:p>
        </w:tc>
        <w:tc>
          <w:tcPr>
            <w:tcW w:w="4933" w:type="dxa"/>
            <w:tcBorders>
              <w:top w:val="single" w:sz="4" w:space="0" w:color="auto"/>
              <w:left w:val="single" w:sz="4" w:space="0" w:color="auto"/>
              <w:bottom w:val="single" w:sz="4" w:space="0" w:color="auto"/>
              <w:right w:val="single" w:sz="4" w:space="0" w:color="auto"/>
            </w:tcBorders>
            <w:vAlign w:val="center"/>
          </w:tcPr>
          <w:p w14:paraId="295C378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0165F345"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4CFD7D2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IDENTIFIKACIJSKA ŠTEVILKA ZA DDV:</w:t>
            </w:r>
          </w:p>
        </w:tc>
        <w:tc>
          <w:tcPr>
            <w:tcW w:w="4933" w:type="dxa"/>
            <w:tcBorders>
              <w:top w:val="single" w:sz="4" w:space="0" w:color="auto"/>
              <w:left w:val="single" w:sz="4" w:space="0" w:color="auto"/>
              <w:bottom w:val="single" w:sz="4" w:space="0" w:color="auto"/>
              <w:right w:val="single" w:sz="4" w:space="0" w:color="auto"/>
            </w:tcBorders>
            <w:vAlign w:val="center"/>
          </w:tcPr>
          <w:p w14:paraId="33B6A85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78A80A3A"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F325EB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MATIČNA ŠTEVILKA:</w:t>
            </w:r>
          </w:p>
        </w:tc>
        <w:tc>
          <w:tcPr>
            <w:tcW w:w="4933" w:type="dxa"/>
            <w:tcBorders>
              <w:top w:val="single" w:sz="4" w:space="0" w:color="auto"/>
              <w:left w:val="single" w:sz="4" w:space="0" w:color="auto"/>
              <w:bottom w:val="single" w:sz="4" w:space="0" w:color="auto"/>
              <w:right w:val="single" w:sz="4" w:space="0" w:color="auto"/>
            </w:tcBorders>
            <w:vAlign w:val="center"/>
          </w:tcPr>
          <w:p w14:paraId="0A68FC6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493A551E"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619D5B3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ŠT. TRR-ja in BANKA:</w:t>
            </w:r>
          </w:p>
        </w:tc>
        <w:tc>
          <w:tcPr>
            <w:tcW w:w="4933" w:type="dxa"/>
            <w:tcBorders>
              <w:top w:val="single" w:sz="4" w:space="0" w:color="auto"/>
              <w:left w:val="single" w:sz="4" w:space="0" w:color="auto"/>
              <w:bottom w:val="single" w:sz="4" w:space="0" w:color="auto"/>
              <w:right w:val="single" w:sz="4" w:space="0" w:color="auto"/>
            </w:tcBorders>
            <w:vAlign w:val="center"/>
          </w:tcPr>
          <w:p w14:paraId="6CC1287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25B60043"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5DE02B5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ODGOVORNA OSEBA ZA PODPIS POGODBE (z navedbo funkcije):</w:t>
            </w:r>
          </w:p>
        </w:tc>
        <w:tc>
          <w:tcPr>
            <w:tcW w:w="4933" w:type="dxa"/>
            <w:tcBorders>
              <w:top w:val="single" w:sz="4" w:space="0" w:color="auto"/>
              <w:left w:val="single" w:sz="4" w:space="0" w:color="auto"/>
              <w:bottom w:val="single" w:sz="4" w:space="0" w:color="auto"/>
              <w:right w:val="single" w:sz="4" w:space="0" w:color="auto"/>
            </w:tcBorders>
            <w:vAlign w:val="center"/>
          </w:tcPr>
          <w:p w14:paraId="7BEBF22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4D6270D5"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5234DD6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ZAKONITI ZASTOPNIKI PODIZVAJALCA:</w:t>
            </w:r>
          </w:p>
        </w:tc>
        <w:tc>
          <w:tcPr>
            <w:tcW w:w="4933" w:type="dxa"/>
            <w:tcBorders>
              <w:top w:val="single" w:sz="4" w:space="0" w:color="auto"/>
              <w:left w:val="single" w:sz="4" w:space="0" w:color="auto"/>
              <w:bottom w:val="single" w:sz="4" w:space="0" w:color="auto"/>
              <w:right w:val="single" w:sz="4" w:space="0" w:color="auto"/>
            </w:tcBorders>
            <w:vAlign w:val="center"/>
          </w:tcPr>
          <w:p w14:paraId="511FD60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21357603"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548F6E4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VRSTA DEL, KI JIH BO IZVEDEL PODIZVAJALEC:</w:t>
            </w:r>
          </w:p>
        </w:tc>
        <w:tc>
          <w:tcPr>
            <w:tcW w:w="4933" w:type="dxa"/>
            <w:tcBorders>
              <w:top w:val="single" w:sz="4" w:space="0" w:color="auto"/>
              <w:left w:val="single" w:sz="4" w:space="0" w:color="auto"/>
              <w:bottom w:val="single" w:sz="4" w:space="0" w:color="auto"/>
              <w:right w:val="single" w:sz="4" w:space="0" w:color="auto"/>
            </w:tcBorders>
            <w:vAlign w:val="center"/>
          </w:tcPr>
          <w:p w14:paraId="1D85630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172A4B8D"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1AFD22D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DELEŽ DEL PODIZVAJALCA V %:</w:t>
            </w:r>
          </w:p>
        </w:tc>
        <w:tc>
          <w:tcPr>
            <w:tcW w:w="4933" w:type="dxa"/>
            <w:tcBorders>
              <w:top w:val="single" w:sz="4" w:space="0" w:color="auto"/>
              <w:left w:val="single" w:sz="4" w:space="0" w:color="auto"/>
              <w:bottom w:val="single" w:sz="4" w:space="0" w:color="auto"/>
              <w:right w:val="single" w:sz="4" w:space="0" w:color="auto"/>
            </w:tcBorders>
            <w:vAlign w:val="center"/>
          </w:tcPr>
          <w:p w14:paraId="7C2E4C1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0D9ED903"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4CA12C6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VREDNOST DEL PODIZVAJALCA:</w:t>
            </w:r>
          </w:p>
          <w:p w14:paraId="5E32210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(v EUR brez DDV)</w:t>
            </w:r>
          </w:p>
        </w:tc>
        <w:tc>
          <w:tcPr>
            <w:tcW w:w="4933" w:type="dxa"/>
            <w:tcBorders>
              <w:top w:val="single" w:sz="4" w:space="0" w:color="auto"/>
              <w:left w:val="single" w:sz="4" w:space="0" w:color="auto"/>
              <w:bottom w:val="single" w:sz="4" w:space="0" w:color="auto"/>
              <w:right w:val="single" w:sz="4" w:space="0" w:color="auto"/>
            </w:tcBorders>
            <w:vAlign w:val="center"/>
          </w:tcPr>
          <w:p w14:paraId="4429AB5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104E17B3" w14:textId="77777777" w:rsidTr="000C4E3A">
        <w:trPr>
          <w:trHeight w:val="482"/>
        </w:trPr>
        <w:tc>
          <w:tcPr>
            <w:tcW w:w="424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21F8089B"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KRAJ IZVEDBE DEL:</w:t>
            </w:r>
          </w:p>
        </w:tc>
        <w:tc>
          <w:tcPr>
            <w:tcW w:w="4933" w:type="dxa"/>
            <w:tcBorders>
              <w:top w:val="single" w:sz="4" w:space="0" w:color="auto"/>
              <w:left w:val="single" w:sz="4" w:space="0" w:color="auto"/>
              <w:bottom w:val="single" w:sz="4" w:space="0" w:color="auto"/>
              <w:right w:val="single" w:sz="4" w:space="0" w:color="auto"/>
            </w:tcBorders>
            <w:vAlign w:val="center"/>
          </w:tcPr>
          <w:p w14:paraId="436EE4D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bl>
    <w:p w14:paraId="1EEFF0B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bookmarkEnd w:id="8"/>
    <w:p w14:paraId="75F2694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FBDCFF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039B0" w:rsidRPr="00E039B0" w14:paraId="1438A717" w14:textId="77777777" w:rsidTr="000C4E3A">
        <w:tc>
          <w:tcPr>
            <w:tcW w:w="3430" w:type="dxa"/>
            <w:hideMark/>
          </w:tcPr>
          <w:p w14:paraId="5FE00448"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Kraj in datum:</w:t>
            </w:r>
          </w:p>
        </w:tc>
        <w:tc>
          <w:tcPr>
            <w:tcW w:w="2067" w:type="dxa"/>
          </w:tcPr>
          <w:p w14:paraId="301117FF"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p>
        </w:tc>
        <w:tc>
          <w:tcPr>
            <w:tcW w:w="3573" w:type="dxa"/>
            <w:hideMark/>
          </w:tcPr>
          <w:p w14:paraId="1AD26350"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Podpis podizvajalca:</w:t>
            </w:r>
          </w:p>
        </w:tc>
      </w:tr>
      <w:tr w:rsidR="00E039B0" w:rsidRPr="00E039B0" w14:paraId="4DB3E3BE" w14:textId="77777777" w:rsidTr="000C4E3A">
        <w:tc>
          <w:tcPr>
            <w:tcW w:w="3430" w:type="dxa"/>
            <w:tcBorders>
              <w:top w:val="nil"/>
              <w:left w:val="nil"/>
              <w:bottom w:val="single" w:sz="4" w:space="0" w:color="auto"/>
              <w:right w:val="nil"/>
            </w:tcBorders>
          </w:tcPr>
          <w:p w14:paraId="5C6EEB94"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p>
          <w:p w14:paraId="26507EE2"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p>
        </w:tc>
        <w:tc>
          <w:tcPr>
            <w:tcW w:w="2067" w:type="dxa"/>
            <w:hideMark/>
          </w:tcPr>
          <w:p w14:paraId="79207013"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color w:val="FFFFFF"/>
                <w:kern w:val="0"/>
                <w:sz w:val="24"/>
                <w:szCs w:val="24"/>
                <w14:ligatures w14:val="none"/>
              </w:rPr>
            </w:pPr>
            <w:r w:rsidRPr="00E039B0">
              <w:rPr>
                <w:rFonts w:ascii="Times New Roman" w:eastAsia="Calibri" w:hAnsi="Times New Roman" w:cs="Times New Roman"/>
                <w:color w:val="FFFFFF"/>
                <w:kern w:val="0"/>
                <w:sz w:val="24"/>
                <w:szCs w:val="24"/>
                <w:vertAlign w:val="superscript"/>
                <w14:ligatures w14:val="none"/>
              </w:rPr>
              <w:footnoteReference w:id="2"/>
            </w:r>
          </w:p>
        </w:tc>
        <w:tc>
          <w:tcPr>
            <w:tcW w:w="3573" w:type="dxa"/>
            <w:tcBorders>
              <w:top w:val="nil"/>
              <w:left w:val="nil"/>
              <w:bottom w:val="single" w:sz="4" w:space="0" w:color="auto"/>
              <w:right w:val="nil"/>
            </w:tcBorders>
          </w:tcPr>
          <w:p w14:paraId="6C789025"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p>
          <w:p w14:paraId="683ED666"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p>
        </w:tc>
      </w:tr>
    </w:tbl>
    <w:p w14:paraId="0934BDF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767E985"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color w:val="FF0000"/>
          <w:kern w:val="0"/>
          <w:sz w:val="24"/>
          <w:szCs w:val="24"/>
          <w14:ligatures w14:val="none"/>
        </w:rPr>
        <w:br w:type="page"/>
      </w:r>
    </w:p>
    <w:tbl>
      <w:tblPr>
        <w:tblW w:w="0" w:type="auto"/>
        <w:tblLook w:val="04A0" w:firstRow="1" w:lastRow="0" w:firstColumn="1" w:lastColumn="0" w:noHBand="0" w:noVBand="1"/>
      </w:tblPr>
      <w:tblGrid>
        <w:gridCol w:w="4077"/>
      </w:tblGrid>
      <w:tr w:rsidR="00E039B0" w:rsidRPr="00E039B0" w14:paraId="72AB04AD" w14:textId="77777777" w:rsidTr="000C4E3A">
        <w:tc>
          <w:tcPr>
            <w:tcW w:w="4077" w:type="dxa"/>
            <w:hideMark/>
          </w:tcPr>
          <w:p w14:paraId="78766FC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lastRenderedPageBreak/>
              <w:t>Podizvajalec:</w:t>
            </w:r>
          </w:p>
        </w:tc>
      </w:tr>
      <w:tr w:rsidR="00E039B0" w:rsidRPr="00E039B0" w14:paraId="012E746E" w14:textId="77777777" w:rsidTr="000C4E3A">
        <w:tc>
          <w:tcPr>
            <w:tcW w:w="4077" w:type="dxa"/>
            <w:tcBorders>
              <w:top w:val="nil"/>
              <w:left w:val="nil"/>
              <w:bottom w:val="single" w:sz="4" w:space="0" w:color="auto"/>
              <w:right w:val="nil"/>
            </w:tcBorders>
          </w:tcPr>
          <w:p w14:paraId="25DF4388"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0BE642DC" w14:textId="77777777" w:rsidTr="000C4E3A">
        <w:tc>
          <w:tcPr>
            <w:tcW w:w="4077" w:type="dxa"/>
            <w:tcBorders>
              <w:top w:val="single" w:sz="4" w:space="0" w:color="auto"/>
              <w:left w:val="nil"/>
              <w:bottom w:val="single" w:sz="4" w:space="0" w:color="auto"/>
              <w:right w:val="nil"/>
            </w:tcBorders>
          </w:tcPr>
          <w:p w14:paraId="6E35400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r>
      <w:tr w:rsidR="00E039B0" w:rsidRPr="00E039B0" w14:paraId="573FC439" w14:textId="77777777" w:rsidTr="000C4E3A">
        <w:trPr>
          <w:trHeight w:val="227"/>
        </w:trPr>
        <w:tc>
          <w:tcPr>
            <w:tcW w:w="4077" w:type="dxa"/>
            <w:tcBorders>
              <w:top w:val="single" w:sz="4" w:space="0" w:color="auto"/>
              <w:left w:val="nil"/>
              <w:bottom w:val="nil"/>
              <w:right w:val="nil"/>
            </w:tcBorders>
            <w:vAlign w:val="bottom"/>
            <w:hideMark/>
          </w:tcPr>
          <w:p w14:paraId="1B9FA9B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(naziv in naslov podizvajalca)</w:t>
            </w:r>
          </w:p>
        </w:tc>
      </w:tr>
    </w:tbl>
    <w:p w14:paraId="4457B59E"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73DF525A"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p>
    <w:p w14:paraId="59672C5F" w14:textId="77777777" w:rsidR="00E039B0" w:rsidRPr="00E039B0" w:rsidRDefault="00E039B0" w:rsidP="00E039B0">
      <w:pPr>
        <w:shd w:val="clear" w:color="auto" w:fill="92D050"/>
        <w:spacing w:after="0" w:line="240" w:lineRule="auto"/>
        <w:ind w:left="454" w:hanging="454"/>
        <w:jc w:val="both"/>
        <w:rPr>
          <w:rFonts w:ascii="Times New Roman" w:eastAsia="Calibri" w:hAnsi="Times New Roman" w:cs="Times New Roman"/>
          <w:b/>
          <w:color w:val="000000"/>
          <w:kern w:val="0"/>
          <w:sz w:val="24"/>
          <w:szCs w:val="24"/>
          <w14:ligatures w14:val="none"/>
        </w:rPr>
      </w:pPr>
      <w:r w:rsidRPr="00E039B0">
        <w:rPr>
          <w:rFonts w:ascii="Times New Roman" w:eastAsia="Calibri" w:hAnsi="Times New Roman" w:cs="Times New Roman"/>
          <w:b/>
          <w:color w:val="000000"/>
          <w:kern w:val="0"/>
          <w:sz w:val="24"/>
          <w:szCs w:val="24"/>
          <w14:ligatures w14:val="none"/>
        </w:rPr>
        <w:t xml:space="preserve">ZAHTEVA PODIZVAJALCA </w:t>
      </w:r>
      <w:r w:rsidRPr="00E039B0">
        <w:rPr>
          <w:rFonts w:ascii="Times New Roman" w:eastAsia="Calibri" w:hAnsi="Times New Roman" w:cs="Times New Roman"/>
          <w:b/>
          <w:iCs/>
          <w:color w:val="000000"/>
          <w:kern w:val="0"/>
          <w:sz w:val="24"/>
          <w:szCs w:val="24"/>
          <w14:ligatures w14:val="none"/>
        </w:rPr>
        <w:t>ZA NEPOSREDNO PLAČILO IN SOGLASJE</w:t>
      </w:r>
    </w:p>
    <w:p w14:paraId="661E2515"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p>
    <w:p w14:paraId="2D81780A"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p>
    <w:p w14:paraId="5AE6D034"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 xml:space="preserve">V skladu s petim odstavkom 94. člena </w:t>
      </w:r>
      <w:r w:rsidRPr="00E039B0">
        <w:rPr>
          <w:rFonts w:ascii="Times New Roman" w:eastAsia="Calibri" w:hAnsi="Times New Roman" w:cs="Times New Roman"/>
          <w:kern w:val="0"/>
          <w:sz w:val="24"/>
          <w:szCs w:val="24"/>
          <w14:ligatures w14:val="none"/>
        </w:rPr>
        <w:t xml:space="preserve">ZJN-3 </w:t>
      </w:r>
      <w:r w:rsidRPr="00E039B0">
        <w:rPr>
          <w:rFonts w:ascii="Times New Roman" w:eastAsia="Calibri" w:hAnsi="Times New Roman" w:cs="Times New Roman"/>
          <w:color w:val="000000"/>
          <w:kern w:val="0"/>
          <w:sz w:val="24"/>
          <w:szCs w:val="24"/>
          <w14:ligatures w14:val="none"/>
        </w:rPr>
        <w:t xml:space="preserve">zahtevamo, da naročnik </w:t>
      </w:r>
      <w:r w:rsidRPr="00E039B0">
        <w:rPr>
          <w:rFonts w:ascii="Times New Roman" w:eastAsia="Calibri" w:hAnsi="Times New Roman" w:cs="Times New Roman"/>
          <w:kern w:val="0"/>
          <w:sz w:val="24"/>
          <w:szCs w:val="24"/>
          <w14:ligatures w14:val="none"/>
        </w:rPr>
        <w:t xml:space="preserve">PSIHIATRIČNA BOLNIŠNICA IDRIJA, POT SVETEGA ANTONA 49, 5280 Idrija </w:t>
      </w:r>
      <w:r w:rsidRPr="00E039B0">
        <w:rPr>
          <w:rFonts w:ascii="Times New Roman" w:eastAsia="Calibri" w:hAnsi="Times New Roman" w:cs="Times New Roman"/>
          <w:color w:val="000000"/>
          <w:kern w:val="0"/>
          <w:sz w:val="24"/>
          <w:szCs w:val="24"/>
          <w14:ligatures w14:val="none"/>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E039B0" w:rsidRPr="00E039B0" w14:paraId="7995D26C" w14:textId="77777777" w:rsidTr="000C4E3A">
        <w:tc>
          <w:tcPr>
            <w:tcW w:w="9102" w:type="dxa"/>
            <w:tcBorders>
              <w:top w:val="nil"/>
              <w:left w:val="nil"/>
              <w:bottom w:val="single" w:sz="4" w:space="0" w:color="auto"/>
              <w:right w:val="nil"/>
            </w:tcBorders>
          </w:tcPr>
          <w:p w14:paraId="63CE3A0C"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p>
        </w:tc>
      </w:tr>
    </w:tbl>
    <w:p w14:paraId="03B660F0"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neposredno plačuje nam, kot podizvajalcu za javno naročilo »</w:t>
      </w:r>
      <w:r w:rsidRPr="00E039B0">
        <w:rPr>
          <w:rFonts w:ascii="Times New Roman" w:eastAsia="Calibri" w:hAnsi="Times New Roman" w:cs="Times New Roman"/>
          <w:kern w:val="0"/>
          <w:sz w:val="24"/>
          <w:szCs w:val="24"/>
          <w14:ligatures w14:val="none"/>
        </w:rPr>
        <w:t>KONVENCIONALNA IN EKOLOŠKA ŽIVILA«</w:t>
      </w:r>
      <w:r w:rsidRPr="00E039B0">
        <w:rPr>
          <w:rFonts w:ascii="Times New Roman" w:eastAsia="Calibri" w:hAnsi="Times New Roman" w:cs="Times New Roman"/>
          <w:color w:val="000000"/>
          <w:kern w:val="0"/>
          <w:sz w:val="24"/>
          <w:szCs w:val="24"/>
          <w14:ligatures w14:val="none"/>
        </w:rPr>
        <w:t xml:space="preserve">, objavljenim na portalu javnih naročil pod število objave </w:t>
      </w:r>
      <w:r w:rsidRPr="00E039B0">
        <w:rPr>
          <w:rFonts w:ascii="Times New Roman" w:eastAsia="Calibri" w:hAnsi="Times New Roman" w:cs="Times New Roman"/>
          <w:kern w:val="0"/>
          <w:sz w:val="24"/>
          <w:szCs w:val="24"/>
          <w14:ligatures w14:val="none"/>
        </w:rPr>
        <w:t>_______________</w:t>
      </w:r>
      <w:r w:rsidRPr="00E039B0">
        <w:rPr>
          <w:rFonts w:ascii="Times New Roman" w:eastAsia="Calibri" w:hAnsi="Times New Roman" w:cs="Times New Roman"/>
          <w:color w:val="000000"/>
          <w:kern w:val="0"/>
          <w:sz w:val="24"/>
          <w:szCs w:val="24"/>
          <w14:ligatures w14:val="none"/>
        </w:rPr>
        <w:t xml:space="preserve">, z dne </w:t>
      </w:r>
      <w:r w:rsidRPr="00E039B0">
        <w:rPr>
          <w:rFonts w:ascii="Times New Roman" w:eastAsia="Calibri" w:hAnsi="Times New Roman" w:cs="Times New Roman"/>
          <w:kern w:val="0"/>
          <w:sz w:val="24"/>
          <w:szCs w:val="24"/>
          <w14:ligatures w14:val="none"/>
        </w:rPr>
        <w:t>_______________</w:t>
      </w:r>
      <w:r w:rsidRPr="00E039B0">
        <w:rPr>
          <w:rFonts w:ascii="Times New Roman" w:eastAsia="Calibri" w:hAnsi="Times New Roman" w:cs="Times New Roman"/>
          <w:color w:val="000000"/>
          <w:kern w:val="0"/>
          <w:sz w:val="24"/>
          <w:szCs w:val="24"/>
          <w14:ligatures w14:val="none"/>
        </w:rPr>
        <w:t>.</w:t>
      </w:r>
    </w:p>
    <w:p w14:paraId="06B199A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660539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872A87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Soglašamo, da naročnik PSIHIATRIČNA BOLNIŠNICA IDRIJA, POT SVETEGA ANTONA 49, 5280 Idrija na podlagi pogodbe ter v skladu </w:t>
      </w:r>
      <w:r w:rsidRPr="00E039B0">
        <w:rPr>
          <w:rFonts w:ascii="Times New Roman" w:eastAsia="Calibri" w:hAnsi="Times New Roman" w:cs="Times New Roman"/>
          <w:color w:val="000000"/>
          <w:kern w:val="0"/>
          <w:sz w:val="24"/>
          <w:szCs w:val="24"/>
          <w14:ligatures w14:val="none"/>
        </w:rPr>
        <w:t>s petim odstavkom 94. člena</w:t>
      </w:r>
      <w:r w:rsidRPr="00E039B0">
        <w:rPr>
          <w:rFonts w:ascii="Times New Roman" w:eastAsia="Calibri" w:hAnsi="Times New Roman" w:cs="Times New Roman"/>
          <w:kern w:val="0"/>
          <w:sz w:val="24"/>
          <w:szCs w:val="24"/>
          <w14:ligatures w14:val="none"/>
        </w:rPr>
        <w:t xml:space="preserve"> </w:t>
      </w:r>
      <w:r w:rsidRPr="00E039B0">
        <w:rPr>
          <w:rFonts w:ascii="Times New Roman" w:eastAsia="Calibri" w:hAnsi="Times New Roman" w:cs="Times New Roman"/>
          <w:color w:val="000000"/>
          <w:kern w:val="0"/>
          <w:sz w:val="24"/>
          <w:szCs w:val="24"/>
          <w14:ligatures w14:val="none"/>
        </w:rPr>
        <w:t xml:space="preserve">ZJN-3 </w:t>
      </w:r>
      <w:r w:rsidRPr="00E039B0">
        <w:rPr>
          <w:rFonts w:ascii="Times New Roman" w:eastAsia="Calibri" w:hAnsi="Times New Roman" w:cs="Times New Roman"/>
          <w:kern w:val="0"/>
          <w:sz w:val="24"/>
          <w:szCs w:val="24"/>
          <w14:ligatures w14:val="none"/>
        </w:rPr>
        <w:t xml:space="preserve">namesto ponudnika/glavnega izvajalca poravna našo/e terjatev/ve do ponudnika/glavnega izvajalca </w:t>
      </w:r>
      <w:r w:rsidRPr="00E039B0">
        <w:rPr>
          <w:rFonts w:ascii="Times New Roman" w:eastAsia="Calibri" w:hAnsi="Times New Roman" w:cs="Times New Roman"/>
          <w:color w:val="000000"/>
          <w:kern w:val="0"/>
          <w:sz w:val="24"/>
          <w:szCs w:val="24"/>
          <w14:ligatures w14:val="none"/>
        </w:rPr>
        <w:t>za opravljena dela pri izvajanju predmetnega javnega naročila.</w:t>
      </w:r>
    </w:p>
    <w:p w14:paraId="01B6697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4DF92B4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AFE71A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039B0" w:rsidRPr="00E039B0" w14:paraId="242DE704" w14:textId="77777777" w:rsidTr="000C4E3A">
        <w:tc>
          <w:tcPr>
            <w:tcW w:w="3430" w:type="dxa"/>
            <w:hideMark/>
          </w:tcPr>
          <w:p w14:paraId="3E5BE8BE"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Kraj in datum:</w:t>
            </w:r>
          </w:p>
        </w:tc>
        <w:tc>
          <w:tcPr>
            <w:tcW w:w="2067" w:type="dxa"/>
          </w:tcPr>
          <w:p w14:paraId="66FC9444"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p>
        </w:tc>
        <w:tc>
          <w:tcPr>
            <w:tcW w:w="3573" w:type="dxa"/>
            <w:hideMark/>
          </w:tcPr>
          <w:p w14:paraId="02D0ED57"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Podpis podizvajalca:</w:t>
            </w:r>
          </w:p>
        </w:tc>
      </w:tr>
      <w:tr w:rsidR="00E039B0" w:rsidRPr="00E039B0" w14:paraId="74BEFCE5" w14:textId="77777777" w:rsidTr="000C4E3A">
        <w:tc>
          <w:tcPr>
            <w:tcW w:w="3430" w:type="dxa"/>
            <w:tcBorders>
              <w:top w:val="nil"/>
              <w:left w:val="nil"/>
              <w:bottom w:val="single" w:sz="4" w:space="0" w:color="auto"/>
              <w:right w:val="nil"/>
            </w:tcBorders>
          </w:tcPr>
          <w:p w14:paraId="10045814"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p>
          <w:p w14:paraId="11B3B6A8"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p>
        </w:tc>
        <w:tc>
          <w:tcPr>
            <w:tcW w:w="2067" w:type="dxa"/>
          </w:tcPr>
          <w:p w14:paraId="36731822" w14:textId="77777777" w:rsidR="00E039B0" w:rsidRPr="00E039B0" w:rsidRDefault="00E039B0" w:rsidP="00E039B0">
            <w:pPr>
              <w:spacing w:after="0" w:line="240" w:lineRule="auto"/>
              <w:jc w:val="both"/>
              <w:rPr>
                <w:rFonts w:ascii="Times New Roman" w:eastAsia="Calibri" w:hAnsi="Times New Roman" w:cs="Times New Roman"/>
                <w:color w:val="FFFFFF"/>
                <w:kern w:val="0"/>
                <w:sz w:val="24"/>
                <w:szCs w:val="24"/>
                <w14:ligatures w14:val="none"/>
              </w:rPr>
            </w:pPr>
            <w:r w:rsidRPr="00E039B0">
              <w:rPr>
                <w:rFonts w:ascii="Times New Roman" w:eastAsia="Calibri" w:hAnsi="Times New Roman" w:cs="Times New Roman"/>
                <w:color w:val="FFFFFF"/>
                <w:kern w:val="0"/>
                <w:sz w:val="24"/>
                <w:szCs w:val="24"/>
                <w:vertAlign w:val="superscript"/>
                <w14:ligatures w14:val="none"/>
              </w:rPr>
              <w:footnoteReference w:id="3"/>
            </w:r>
          </w:p>
          <w:p w14:paraId="7871A6AA"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p>
        </w:tc>
        <w:tc>
          <w:tcPr>
            <w:tcW w:w="3573" w:type="dxa"/>
            <w:tcBorders>
              <w:top w:val="nil"/>
              <w:left w:val="nil"/>
              <w:bottom w:val="single" w:sz="4" w:space="0" w:color="auto"/>
              <w:right w:val="nil"/>
            </w:tcBorders>
          </w:tcPr>
          <w:p w14:paraId="3B13D18D"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p>
          <w:p w14:paraId="025AE990"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p>
        </w:tc>
      </w:tr>
    </w:tbl>
    <w:p w14:paraId="5DF8D740" w14:textId="77777777" w:rsidR="00E039B0" w:rsidRPr="00E039B0" w:rsidRDefault="00E039B0" w:rsidP="00E039B0">
      <w:pPr>
        <w:widowControl w:val="0"/>
        <w:tabs>
          <w:tab w:val="left" w:pos="90"/>
          <w:tab w:val="left" w:pos="964"/>
        </w:tabs>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p w14:paraId="2E669EF9" w14:textId="77777777" w:rsidR="00E039B0" w:rsidRPr="00E039B0" w:rsidRDefault="00E039B0" w:rsidP="00E039B0">
      <w:pPr>
        <w:shd w:val="clear" w:color="auto" w:fill="92D050"/>
        <w:spacing w:after="0" w:line="240" w:lineRule="auto"/>
        <w:ind w:left="454" w:hanging="454"/>
        <w:jc w:val="both"/>
        <w:rPr>
          <w:rFonts w:ascii="Times New Roman" w:eastAsia="Calibri" w:hAnsi="Times New Roman" w:cs="Times New Roman"/>
          <w:b/>
          <w:color w:val="000000"/>
          <w:kern w:val="0"/>
          <w:sz w:val="24"/>
          <w:szCs w:val="24"/>
          <w14:ligatures w14:val="none"/>
        </w:rPr>
      </w:pPr>
      <w:r w:rsidRPr="00E039B0">
        <w:rPr>
          <w:rFonts w:ascii="Times New Roman" w:eastAsia="Calibri" w:hAnsi="Times New Roman" w:cs="Times New Roman"/>
          <w:b/>
          <w:color w:val="000000"/>
          <w:kern w:val="0"/>
          <w:sz w:val="24"/>
          <w:szCs w:val="24"/>
          <w14:ligatures w14:val="none"/>
        </w:rPr>
        <w:t>IZJAVA PODIZVAJALCA, D</w:t>
      </w:r>
      <w:r w:rsidRPr="00E039B0">
        <w:rPr>
          <w:rFonts w:ascii="Times New Roman" w:eastAsia="Calibri" w:hAnsi="Times New Roman" w:cs="Times New Roman"/>
          <w:b/>
          <w:iCs/>
          <w:color w:val="000000"/>
          <w:kern w:val="0"/>
          <w:sz w:val="24"/>
          <w:szCs w:val="24"/>
          <w14:ligatures w14:val="none"/>
        </w:rPr>
        <w:t>A NEPOSREDNEGA PLAČILA NE ZAHTEVA</w:t>
      </w:r>
    </w:p>
    <w:p w14:paraId="31ED7F70" w14:textId="77777777" w:rsidR="00E039B0" w:rsidRPr="00E039B0" w:rsidRDefault="00E039B0" w:rsidP="00E039B0">
      <w:pPr>
        <w:widowControl w:val="0"/>
        <w:tabs>
          <w:tab w:val="left" w:pos="90"/>
          <w:tab w:val="left" w:pos="964"/>
        </w:tabs>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p w14:paraId="7F3EC260" w14:textId="77777777" w:rsidR="00E039B0" w:rsidRPr="00E039B0" w:rsidRDefault="00E039B0" w:rsidP="00E039B0">
      <w:pPr>
        <w:widowControl w:val="0"/>
        <w:tabs>
          <w:tab w:val="left" w:pos="90"/>
          <w:tab w:val="left" w:pos="964"/>
        </w:tabs>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p w14:paraId="25B3E326"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 xml:space="preserve">Izjavljamo, da za izvajanje javnega naročila </w:t>
      </w:r>
      <w:r w:rsidRPr="00E039B0">
        <w:rPr>
          <w:rFonts w:ascii="Times New Roman" w:eastAsia="Calibri" w:hAnsi="Times New Roman" w:cs="Times New Roman"/>
          <w:kern w:val="0"/>
          <w:sz w:val="24"/>
          <w:szCs w:val="24"/>
          <w14:ligatures w14:val="none"/>
        </w:rPr>
        <w:t xml:space="preserve">KONVENCIONALNA IN EKOLOŠKA ŽIVILA, </w:t>
      </w:r>
      <w:r w:rsidRPr="00E039B0">
        <w:rPr>
          <w:rFonts w:ascii="Times New Roman" w:eastAsia="Calibri" w:hAnsi="Times New Roman" w:cs="Times New Roman"/>
          <w:color w:val="000000"/>
          <w:kern w:val="0"/>
          <w:sz w:val="24"/>
          <w:szCs w:val="24"/>
          <w14:ligatures w14:val="none"/>
        </w:rPr>
        <w:t xml:space="preserve">objavljenega na portalu javnih naročil pod število objave </w:t>
      </w:r>
      <w:r w:rsidRPr="00E039B0">
        <w:rPr>
          <w:rFonts w:ascii="Times New Roman" w:eastAsia="Calibri" w:hAnsi="Times New Roman" w:cs="Times New Roman"/>
          <w:kern w:val="0"/>
          <w:sz w:val="24"/>
          <w:szCs w:val="24"/>
          <w14:ligatures w14:val="none"/>
        </w:rPr>
        <w:t>_______________</w:t>
      </w:r>
      <w:r w:rsidRPr="00E039B0">
        <w:rPr>
          <w:rFonts w:ascii="Times New Roman" w:eastAsia="Calibri" w:hAnsi="Times New Roman" w:cs="Times New Roman"/>
          <w:color w:val="000000"/>
          <w:kern w:val="0"/>
          <w:sz w:val="24"/>
          <w:szCs w:val="24"/>
          <w14:ligatures w14:val="none"/>
        </w:rPr>
        <w:t xml:space="preserve">, z dne </w:t>
      </w:r>
      <w:r w:rsidRPr="00E039B0">
        <w:rPr>
          <w:rFonts w:ascii="Times New Roman" w:eastAsia="Calibri" w:hAnsi="Times New Roman" w:cs="Times New Roman"/>
          <w:kern w:val="0"/>
          <w:sz w:val="24"/>
          <w:szCs w:val="24"/>
          <w14:ligatures w14:val="none"/>
        </w:rPr>
        <w:t xml:space="preserve">_______________, </w:t>
      </w:r>
      <w:r w:rsidRPr="00E039B0">
        <w:rPr>
          <w:rFonts w:ascii="Times New Roman" w:eastAsia="Calibri" w:hAnsi="Times New Roman" w:cs="Times New Roman"/>
          <w:color w:val="000000"/>
          <w:kern w:val="0"/>
          <w:sz w:val="24"/>
          <w:szCs w:val="24"/>
          <w14:ligatures w14:val="none"/>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E039B0" w:rsidRPr="00E039B0" w14:paraId="747866B8" w14:textId="77777777" w:rsidTr="000C4E3A">
        <w:tc>
          <w:tcPr>
            <w:tcW w:w="9102" w:type="dxa"/>
            <w:tcBorders>
              <w:top w:val="nil"/>
              <w:left w:val="nil"/>
              <w:bottom w:val="single" w:sz="4" w:space="0" w:color="auto"/>
              <w:right w:val="nil"/>
            </w:tcBorders>
          </w:tcPr>
          <w:p w14:paraId="011DEF77"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p>
        </w:tc>
      </w:tr>
    </w:tbl>
    <w:p w14:paraId="4A098D6A" w14:textId="77777777" w:rsidR="00E039B0" w:rsidRPr="00E039B0" w:rsidRDefault="00E039B0" w:rsidP="00E039B0">
      <w:pPr>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 xml:space="preserve">od naročnika </w:t>
      </w:r>
      <w:r w:rsidRPr="00E039B0">
        <w:rPr>
          <w:rFonts w:ascii="Times New Roman" w:eastAsia="Calibri" w:hAnsi="Times New Roman" w:cs="Times New Roman"/>
          <w:kern w:val="0"/>
          <w:sz w:val="24"/>
          <w:szCs w:val="24"/>
          <w14:ligatures w14:val="none"/>
        </w:rPr>
        <w:t xml:space="preserve">PSIHIATRIČNA BOLNIŠNICA IDRIJA, POT SVETEGA ANTONA 49, 5280 Idrija </w:t>
      </w:r>
      <w:r w:rsidRPr="00E039B0">
        <w:rPr>
          <w:rFonts w:ascii="Times New Roman" w:eastAsia="Calibri" w:hAnsi="Times New Roman" w:cs="Times New Roman"/>
          <w:color w:val="000000"/>
          <w:kern w:val="0"/>
          <w:sz w:val="24"/>
          <w:szCs w:val="24"/>
          <w14:ligatures w14:val="none"/>
        </w:rPr>
        <w:t>ne zahtevamo neposrednega plačila naših terjatev, ki jih bomo imeli do ponudnika/glavnega izvajalca za opravljena dela pri izvajanju predmetnega javnega naročila.</w:t>
      </w:r>
    </w:p>
    <w:p w14:paraId="6B830887" w14:textId="77777777" w:rsidR="00E039B0" w:rsidRPr="00E039B0" w:rsidRDefault="00E039B0" w:rsidP="00E039B0">
      <w:pPr>
        <w:widowControl w:val="0"/>
        <w:tabs>
          <w:tab w:val="left" w:pos="90"/>
          <w:tab w:val="left" w:pos="964"/>
        </w:tabs>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p w14:paraId="1CEB07E6" w14:textId="77777777" w:rsidR="00E039B0" w:rsidRPr="00E039B0" w:rsidRDefault="00E039B0" w:rsidP="00E039B0">
      <w:pPr>
        <w:widowControl w:val="0"/>
        <w:tabs>
          <w:tab w:val="left" w:pos="90"/>
          <w:tab w:val="left" w:pos="964"/>
        </w:tabs>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039B0" w:rsidRPr="00E039B0" w14:paraId="5A25BCAB" w14:textId="77777777" w:rsidTr="000C4E3A">
        <w:tc>
          <w:tcPr>
            <w:tcW w:w="3430" w:type="dxa"/>
            <w:hideMark/>
          </w:tcPr>
          <w:p w14:paraId="7F9AC8E9"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Kraj in datum:</w:t>
            </w:r>
          </w:p>
        </w:tc>
        <w:tc>
          <w:tcPr>
            <w:tcW w:w="2067" w:type="dxa"/>
          </w:tcPr>
          <w:p w14:paraId="701A81FC"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p>
        </w:tc>
        <w:tc>
          <w:tcPr>
            <w:tcW w:w="3573" w:type="dxa"/>
            <w:hideMark/>
          </w:tcPr>
          <w:p w14:paraId="43F99DC1"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Podpis podizvajalca:</w:t>
            </w:r>
          </w:p>
        </w:tc>
      </w:tr>
      <w:tr w:rsidR="00E039B0" w:rsidRPr="00E039B0" w14:paraId="754F45C3" w14:textId="77777777" w:rsidTr="000C4E3A">
        <w:tc>
          <w:tcPr>
            <w:tcW w:w="3430" w:type="dxa"/>
            <w:tcBorders>
              <w:top w:val="nil"/>
              <w:left w:val="nil"/>
              <w:bottom w:val="single" w:sz="4" w:space="0" w:color="auto"/>
              <w:right w:val="nil"/>
            </w:tcBorders>
          </w:tcPr>
          <w:p w14:paraId="74C3D7DD"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p>
          <w:p w14:paraId="183D4122"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p>
          <w:p w14:paraId="00F874F8"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p>
        </w:tc>
        <w:tc>
          <w:tcPr>
            <w:tcW w:w="2067" w:type="dxa"/>
          </w:tcPr>
          <w:p w14:paraId="56AC09BC"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tc>
        <w:tc>
          <w:tcPr>
            <w:tcW w:w="3573" w:type="dxa"/>
            <w:tcBorders>
              <w:top w:val="nil"/>
              <w:left w:val="nil"/>
              <w:bottom w:val="single" w:sz="4" w:space="0" w:color="auto"/>
              <w:right w:val="nil"/>
            </w:tcBorders>
          </w:tcPr>
          <w:p w14:paraId="20FE619E"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p>
          <w:p w14:paraId="59F3B40D" w14:textId="77777777" w:rsidR="00E039B0" w:rsidRPr="00E039B0" w:rsidRDefault="00E039B0" w:rsidP="00E039B0">
            <w:pPr>
              <w:widowControl w:val="0"/>
              <w:tabs>
                <w:tab w:val="left" w:pos="5580"/>
              </w:tabs>
              <w:autoSpaceDE w:val="0"/>
              <w:autoSpaceDN w:val="0"/>
              <w:adjustRightInd w:val="0"/>
              <w:spacing w:before="48" w:after="0" w:line="240" w:lineRule="auto"/>
              <w:jc w:val="both"/>
              <w:rPr>
                <w:rFonts w:ascii="Times New Roman" w:eastAsia="Calibri" w:hAnsi="Times New Roman" w:cs="Times New Roman"/>
                <w:kern w:val="0"/>
                <w:sz w:val="24"/>
                <w:szCs w:val="24"/>
                <w14:ligatures w14:val="none"/>
              </w:rPr>
            </w:pPr>
          </w:p>
        </w:tc>
      </w:tr>
    </w:tbl>
    <w:p w14:paraId="7D345162" w14:textId="77777777" w:rsidR="00E039B0" w:rsidRPr="00E039B0" w:rsidRDefault="00E039B0" w:rsidP="00E039B0">
      <w:pPr>
        <w:shd w:val="clear" w:color="auto" w:fill="92D050"/>
        <w:autoSpaceDE w:val="0"/>
        <w:autoSpaceDN w:val="0"/>
        <w:adjustRightInd w:val="0"/>
        <w:spacing w:after="0" w:line="240" w:lineRule="auto"/>
        <w:jc w:val="both"/>
        <w:outlineLvl w:val="0"/>
        <w:rPr>
          <w:rFonts w:ascii="Times New Roman" w:eastAsia="Times New Roman" w:hAnsi="Times New Roman" w:cs="Times New Roman"/>
          <w:b/>
          <w:bCs/>
          <w:color w:val="000000"/>
          <w:kern w:val="0"/>
          <w:sz w:val="28"/>
          <w:szCs w:val="28"/>
          <w:lang w:eastAsia="sl-SI"/>
          <w14:ligatures w14:val="none"/>
        </w:rPr>
      </w:pPr>
      <w:r w:rsidRPr="00E039B0">
        <w:rPr>
          <w:rFonts w:ascii="Times New Roman" w:eastAsia="Calibri" w:hAnsi="Times New Roman" w:cs="Times New Roman"/>
          <w:bCs/>
          <w:kern w:val="0"/>
          <w:sz w:val="28"/>
          <w:szCs w:val="28"/>
          <w14:ligatures w14:val="none"/>
        </w:rPr>
        <w:t xml:space="preserve">                               </w:t>
      </w:r>
      <w:r w:rsidRPr="00E039B0">
        <w:rPr>
          <w:rFonts w:ascii="Times New Roman" w:eastAsia="Times New Roman" w:hAnsi="Times New Roman" w:cs="Times New Roman"/>
          <w:b/>
          <w:bCs/>
          <w:color w:val="000000"/>
          <w:kern w:val="0"/>
          <w:sz w:val="28"/>
          <w:szCs w:val="28"/>
          <w:lang w:eastAsia="sl-SI"/>
          <w14:ligatures w14:val="none"/>
        </w:rPr>
        <w:t>VZOREC OKVIRNEGA SPORAZUMA</w:t>
      </w:r>
      <w:r w:rsidRPr="00E039B0">
        <w:rPr>
          <w:rFonts w:ascii="Times New Roman" w:eastAsia="Times New Roman" w:hAnsi="Times New Roman" w:cs="Times New Roman"/>
          <w:b/>
          <w:bCs/>
          <w:color w:val="000000"/>
          <w:kern w:val="0"/>
          <w:sz w:val="28"/>
          <w:szCs w:val="28"/>
          <w:lang w:eastAsia="sl-SI"/>
          <w14:ligatures w14:val="none"/>
        </w:rPr>
        <w:tab/>
      </w:r>
      <w:r w:rsidRPr="00E039B0">
        <w:rPr>
          <w:rFonts w:ascii="Times New Roman" w:eastAsia="Times New Roman" w:hAnsi="Times New Roman" w:cs="Times New Roman"/>
          <w:b/>
          <w:bCs/>
          <w:color w:val="000000"/>
          <w:kern w:val="0"/>
          <w:sz w:val="28"/>
          <w:szCs w:val="28"/>
          <w:lang w:eastAsia="sl-SI"/>
          <w14:ligatures w14:val="none"/>
        </w:rPr>
        <w:tab/>
      </w:r>
      <w:r w:rsidRPr="00E039B0">
        <w:rPr>
          <w:rFonts w:ascii="Times New Roman" w:eastAsia="Times New Roman" w:hAnsi="Times New Roman" w:cs="Times New Roman"/>
          <w:b/>
          <w:bCs/>
          <w:color w:val="000000"/>
          <w:kern w:val="0"/>
          <w:sz w:val="28"/>
          <w:szCs w:val="28"/>
          <w:lang w:eastAsia="sl-SI"/>
          <w14:ligatures w14:val="none"/>
        </w:rPr>
        <w:tab/>
        <w:t xml:space="preserve"> </w:t>
      </w:r>
    </w:p>
    <w:p w14:paraId="5B230D11" w14:textId="77777777" w:rsidR="00E039B0" w:rsidRPr="00E039B0" w:rsidRDefault="00E039B0" w:rsidP="00E039B0">
      <w:pPr>
        <w:autoSpaceDE w:val="0"/>
        <w:autoSpaceDN w:val="0"/>
        <w:adjustRightInd w:val="0"/>
        <w:spacing w:after="0" w:line="240" w:lineRule="auto"/>
        <w:jc w:val="center"/>
        <w:outlineLvl w:val="0"/>
        <w:rPr>
          <w:rFonts w:ascii="Times New Roman" w:eastAsia="Times New Roman" w:hAnsi="Times New Roman" w:cs="Times New Roman"/>
          <w:b/>
          <w:bCs/>
          <w:color w:val="000000"/>
          <w:kern w:val="0"/>
          <w:sz w:val="24"/>
          <w:szCs w:val="24"/>
          <w:lang w:eastAsia="sl-SI"/>
          <w14:ligatures w14:val="none"/>
        </w:rPr>
      </w:pPr>
    </w:p>
    <w:p w14:paraId="6AB937BD" w14:textId="77777777" w:rsidR="00E039B0" w:rsidRPr="00E039B0" w:rsidRDefault="00E039B0" w:rsidP="00E039B0">
      <w:pPr>
        <w:spacing w:after="0" w:line="260" w:lineRule="atLeast"/>
        <w:ind w:left="57"/>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NAROČNIK: </w:t>
      </w:r>
    </w:p>
    <w:p w14:paraId="5E9C4372" w14:textId="77777777" w:rsidR="00E039B0" w:rsidRPr="00E039B0" w:rsidRDefault="00E039B0" w:rsidP="00E039B0">
      <w:pPr>
        <w:spacing w:after="0" w:line="260" w:lineRule="atLeast"/>
        <w:ind w:left="57"/>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Psihiatrična bolnišnica Idrija, Pot Sv. Antona 49, 5280 Idrija</w:t>
      </w:r>
    </w:p>
    <w:p w14:paraId="2BD45AEF" w14:textId="77777777" w:rsidR="00E039B0" w:rsidRPr="00E039B0" w:rsidRDefault="00E039B0" w:rsidP="00E039B0">
      <w:pPr>
        <w:spacing w:after="0" w:line="260" w:lineRule="atLeast"/>
        <w:ind w:left="57"/>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matična številka: 5053668, davčna številka: ID SI73393789, ki ga zastopa direktorica</w:t>
      </w:r>
    </w:p>
    <w:p w14:paraId="0CB15998" w14:textId="77777777" w:rsidR="00E039B0" w:rsidRPr="00E039B0" w:rsidRDefault="00E039B0" w:rsidP="00E039B0">
      <w:pPr>
        <w:spacing w:after="0" w:line="260" w:lineRule="atLeast"/>
        <w:ind w:left="57"/>
        <w:jc w:val="both"/>
        <w:rPr>
          <w:rFonts w:ascii="Times New Roman" w:eastAsia="Times New Roman" w:hAnsi="Times New Roman" w:cs="Times New Roman"/>
          <w:kern w:val="0"/>
          <w:sz w:val="24"/>
          <w:szCs w:val="24"/>
          <w:lang w:eastAsia="sl-SI"/>
          <w14:ligatures w14:val="none"/>
        </w:rPr>
      </w:pPr>
      <w:proofErr w:type="spellStart"/>
      <w:r w:rsidRPr="00E039B0">
        <w:rPr>
          <w:rFonts w:ascii="Times New Roman" w:eastAsia="Times New Roman" w:hAnsi="Times New Roman" w:cs="Times New Roman"/>
          <w:kern w:val="0"/>
          <w:sz w:val="24"/>
          <w:szCs w:val="24"/>
          <w:lang w:eastAsia="sl-SI"/>
          <w14:ligatures w14:val="none"/>
        </w:rPr>
        <w:t>mag.Klavdija</w:t>
      </w:r>
      <w:proofErr w:type="spellEnd"/>
      <w:r w:rsidRPr="00E039B0">
        <w:rPr>
          <w:rFonts w:ascii="Times New Roman" w:eastAsia="Times New Roman" w:hAnsi="Times New Roman" w:cs="Times New Roman"/>
          <w:kern w:val="0"/>
          <w:sz w:val="24"/>
          <w:szCs w:val="24"/>
          <w:lang w:eastAsia="sl-SI"/>
          <w14:ligatures w14:val="none"/>
        </w:rPr>
        <w:t xml:space="preserve"> </w:t>
      </w:r>
      <w:proofErr w:type="spellStart"/>
      <w:r w:rsidRPr="00E039B0">
        <w:rPr>
          <w:rFonts w:ascii="Times New Roman" w:eastAsia="Times New Roman" w:hAnsi="Times New Roman" w:cs="Times New Roman"/>
          <w:kern w:val="0"/>
          <w:sz w:val="24"/>
          <w:szCs w:val="24"/>
          <w:lang w:eastAsia="sl-SI"/>
          <w14:ligatures w14:val="none"/>
        </w:rPr>
        <w:t>Širaj</w:t>
      </w:r>
      <w:proofErr w:type="spellEnd"/>
      <w:r w:rsidRPr="00E039B0">
        <w:rPr>
          <w:rFonts w:ascii="Times New Roman" w:eastAsia="Times New Roman" w:hAnsi="Times New Roman" w:cs="Times New Roman"/>
          <w:kern w:val="0"/>
          <w:sz w:val="24"/>
          <w:szCs w:val="24"/>
          <w:lang w:eastAsia="sl-SI"/>
          <w14:ligatures w14:val="none"/>
        </w:rPr>
        <w:t xml:space="preserve"> Mažgon, (v nadaljevanju: naročnik) </w:t>
      </w:r>
    </w:p>
    <w:p w14:paraId="0AC6DCBC" w14:textId="77777777" w:rsidR="00E039B0" w:rsidRPr="00E039B0" w:rsidRDefault="00E039B0" w:rsidP="00E039B0">
      <w:pPr>
        <w:spacing w:after="0" w:line="260" w:lineRule="atLeast"/>
        <w:ind w:left="57"/>
        <w:jc w:val="both"/>
        <w:rPr>
          <w:rFonts w:ascii="Times New Roman" w:eastAsia="Times New Roman" w:hAnsi="Times New Roman" w:cs="Times New Roman"/>
          <w:kern w:val="0"/>
          <w:sz w:val="24"/>
          <w:szCs w:val="24"/>
          <w:lang w:eastAsia="sl-SI"/>
          <w14:ligatures w14:val="none"/>
        </w:rPr>
      </w:pPr>
    </w:p>
    <w:p w14:paraId="0A0EDAD6" w14:textId="77777777" w:rsidR="00E039B0" w:rsidRPr="00E039B0" w:rsidRDefault="00E039B0" w:rsidP="00E039B0">
      <w:pPr>
        <w:spacing w:after="0" w:line="260" w:lineRule="atLeast"/>
        <w:ind w:left="57"/>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in </w:t>
      </w:r>
    </w:p>
    <w:p w14:paraId="76EE029B" w14:textId="77777777" w:rsidR="00E039B0" w:rsidRPr="00E039B0" w:rsidRDefault="00E039B0" w:rsidP="00E039B0">
      <w:pPr>
        <w:spacing w:after="0" w:line="260" w:lineRule="atLeast"/>
        <w:ind w:left="57"/>
        <w:jc w:val="both"/>
        <w:rPr>
          <w:rFonts w:ascii="Times New Roman" w:eastAsia="Times New Roman" w:hAnsi="Times New Roman" w:cs="Times New Roman"/>
          <w:kern w:val="0"/>
          <w:sz w:val="24"/>
          <w:szCs w:val="24"/>
          <w:lang w:eastAsia="sl-SI"/>
          <w14:ligatures w14:val="none"/>
        </w:rPr>
      </w:pPr>
    </w:p>
    <w:p w14:paraId="23E6DD5C"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Stranke Okvirnega sporazuma:</w:t>
      </w:r>
    </w:p>
    <w:p w14:paraId="6AC6DF5F"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6A742E41" w14:textId="77777777" w:rsidR="00E039B0" w:rsidRPr="00E039B0" w:rsidRDefault="00E039B0" w:rsidP="00E039B0">
      <w:pPr>
        <w:numPr>
          <w:ilvl w:val="0"/>
          <w:numId w:val="13"/>
        </w:num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_____________________________________________________ </w:t>
      </w:r>
    </w:p>
    <w:p w14:paraId="061F5F70" w14:textId="77777777" w:rsidR="00E039B0" w:rsidRPr="00E039B0" w:rsidRDefault="00E039B0" w:rsidP="00E039B0">
      <w:pPr>
        <w:spacing w:after="0" w:line="260" w:lineRule="atLeast"/>
        <w:ind w:left="720"/>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matična številka: ____________, davčna številka: ID____________, ki ga zastopa _________________________________(v nadaljevanju: prodajalec) </w:t>
      </w:r>
    </w:p>
    <w:p w14:paraId="7C9D0DC5" w14:textId="77777777" w:rsidR="00E039B0" w:rsidRPr="00E039B0" w:rsidRDefault="00E039B0" w:rsidP="00E039B0">
      <w:pPr>
        <w:autoSpaceDE w:val="0"/>
        <w:autoSpaceDN w:val="0"/>
        <w:adjustRightInd w:val="0"/>
        <w:spacing w:after="0" w:line="240" w:lineRule="auto"/>
        <w:ind w:left="720"/>
        <w:jc w:val="both"/>
        <w:rPr>
          <w:rFonts w:ascii="Times New Roman" w:eastAsia="Times New Roman" w:hAnsi="Times New Roman" w:cs="Times New Roman"/>
          <w:color w:val="000000"/>
          <w:kern w:val="0"/>
          <w:sz w:val="24"/>
          <w:szCs w:val="24"/>
          <w:lang w:eastAsia="sl-SI"/>
          <w14:ligatures w14:val="none"/>
        </w:rPr>
      </w:pPr>
    </w:p>
    <w:p w14:paraId="302646B6" w14:textId="77777777" w:rsidR="00E039B0" w:rsidRPr="00E039B0" w:rsidRDefault="00E039B0" w:rsidP="00E039B0">
      <w:pPr>
        <w:numPr>
          <w:ilvl w:val="0"/>
          <w:numId w:val="13"/>
        </w:num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__________________________</w:t>
      </w:r>
    </w:p>
    <w:p w14:paraId="47738F9B" w14:textId="77777777" w:rsidR="00E039B0" w:rsidRPr="00E039B0" w:rsidRDefault="00E039B0" w:rsidP="00E039B0">
      <w:pPr>
        <w:numPr>
          <w:ilvl w:val="0"/>
          <w:numId w:val="13"/>
        </w:num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__________________________</w:t>
      </w:r>
    </w:p>
    <w:p w14:paraId="3758FED5"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6C34FCD4" w14:textId="77777777" w:rsidR="00E039B0" w:rsidRPr="00E039B0" w:rsidRDefault="00E039B0" w:rsidP="00E039B0">
      <w:pPr>
        <w:autoSpaceDE w:val="0"/>
        <w:autoSpaceDN w:val="0"/>
        <w:adjustRightInd w:val="0"/>
        <w:spacing w:after="0" w:line="240" w:lineRule="auto"/>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sklepajo naslednji </w:t>
      </w:r>
    </w:p>
    <w:p w14:paraId="47D44DD9" w14:textId="77777777" w:rsidR="00E039B0" w:rsidRPr="00E039B0" w:rsidRDefault="00E039B0" w:rsidP="00E039B0">
      <w:pPr>
        <w:autoSpaceDE w:val="0"/>
        <w:autoSpaceDN w:val="0"/>
        <w:adjustRightInd w:val="0"/>
        <w:spacing w:after="0" w:line="240" w:lineRule="auto"/>
        <w:rPr>
          <w:rFonts w:ascii="Times New Roman" w:eastAsia="Times New Roman" w:hAnsi="Times New Roman" w:cs="Times New Roman"/>
          <w:color w:val="000000"/>
          <w:kern w:val="0"/>
          <w:sz w:val="24"/>
          <w:szCs w:val="24"/>
          <w:lang w:eastAsia="sl-SI"/>
          <w14:ligatures w14:val="none"/>
        </w:rPr>
      </w:pPr>
    </w:p>
    <w:p w14:paraId="36BB48FC"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b/>
          <w:color w:val="000000"/>
          <w:kern w:val="0"/>
          <w:sz w:val="24"/>
          <w:szCs w:val="24"/>
          <w:lang w:eastAsia="sl-SI"/>
          <w14:ligatures w14:val="none"/>
        </w:rPr>
      </w:pPr>
      <w:r w:rsidRPr="00E039B0">
        <w:rPr>
          <w:rFonts w:ascii="Times New Roman" w:eastAsia="Times New Roman" w:hAnsi="Times New Roman" w:cs="Times New Roman"/>
          <w:b/>
          <w:color w:val="000000"/>
          <w:kern w:val="0"/>
          <w:sz w:val="24"/>
          <w:szCs w:val="24"/>
          <w:lang w:eastAsia="sl-SI"/>
          <w14:ligatures w14:val="none"/>
        </w:rPr>
        <w:t>OKVIRNI SPORAZUM številka ___________</w:t>
      </w:r>
    </w:p>
    <w:p w14:paraId="49EBCC81"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b/>
          <w:color w:val="000000"/>
          <w:kern w:val="0"/>
          <w:sz w:val="24"/>
          <w:szCs w:val="24"/>
          <w:lang w:eastAsia="sl-SI"/>
          <w14:ligatures w14:val="none"/>
        </w:rPr>
      </w:pPr>
      <w:r w:rsidRPr="00E039B0">
        <w:rPr>
          <w:rFonts w:ascii="Times New Roman" w:eastAsia="Times New Roman" w:hAnsi="Times New Roman" w:cs="Times New Roman"/>
          <w:b/>
          <w:color w:val="000000"/>
          <w:kern w:val="0"/>
          <w:sz w:val="24"/>
          <w:szCs w:val="24"/>
          <w:lang w:eastAsia="sl-SI"/>
          <w14:ligatures w14:val="none"/>
        </w:rPr>
        <w:t>»KONVENCIONALNA IN EKOLOŠKA ŽIVILA«</w:t>
      </w:r>
    </w:p>
    <w:p w14:paraId="76114C59"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b/>
          <w:color w:val="000000"/>
          <w:kern w:val="0"/>
          <w:sz w:val="24"/>
          <w:szCs w:val="24"/>
          <w:lang w:eastAsia="sl-SI"/>
          <w14:ligatures w14:val="none"/>
        </w:rPr>
      </w:pPr>
      <w:r w:rsidRPr="00E039B0">
        <w:rPr>
          <w:rFonts w:ascii="Times New Roman" w:eastAsia="Times New Roman" w:hAnsi="Times New Roman" w:cs="Times New Roman"/>
          <w:b/>
          <w:color w:val="000000"/>
          <w:kern w:val="0"/>
          <w:sz w:val="24"/>
          <w:szCs w:val="24"/>
          <w:lang w:eastAsia="sl-SI"/>
          <w14:ligatures w14:val="none"/>
        </w:rPr>
        <w:t xml:space="preserve">ZA SKLOP, ZA ARTIKLE V SKLOPU (razen 16. in 17. sklop) ___________________ </w:t>
      </w:r>
    </w:p>
    <w:p w14:paraId="10AAEA38" w14:textId="77777777" w:rsidR="00E039B0" w:rsidRPr="00E039B0" w:rsidRDefault="00E039B0" w:rsidP="00E039B0">
      <w:pPr>
        <w:autoSpaceDE w:val="0"/>
        <w:autoSpaceDN w:val="0"/>
        <w:adjustRightInd w:val="0"/>
        <w:spacing w:after="0" w:line="240" w:lineRule="auto"/>
        <w:rPr>
          <w:rFonts w:ascii="Times New Roman" w:eastAsia="Times New Roman" w:hAnsi="Times New Roman" w:cs="Times New Roman"/>
          <w:color w:val="000000"/>
          <w:kern w:val="0"/>
          <w:sz w:val="24"/>
          <w:szCs w:val="24"/>
          <w:lang w:eastAsia="sl-SI"/>
          <w14:ligatures w14:val="none"/>
        </w:rPr>
      </w:pPr>
    </w:p>
    <w:p w14:paraId="07E831CD"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b/>
          <w:color w:val="000000"/>
          <w:kern w:val="0"/>
          <w:sz w:val="24"/>
          <w:szCs w:val="24"/>
          <w:lang w:eastAsia="sl-SI"/>
          <w14:ligatures w14:val="none"/>
        </w:rPr>
      </w:pPr>
      <w:r w:rsidRPr="00E039B0">
        <w:rPr>
          <w:rFonts w:ascii="Times New Roman" w:eastAsia="Times New Roman" w:hAnsi="Times New Roman" w:cs="Times New Roman"/>
          <w:b/>
          <w:color w:val="000000"/>
          <w:kern w:val="0"/>
          <w:sz w:val="24"/>
          <w:szCs w:val="24"/>
          <w:lang w:eastAsia="sl-SI"/>
          <w14:ligatures w14:val="none"/>
        </w:rPr>
        <w:t>I. SPLOŠNE DOLOČBE</w:t>
      </w:r>
    </w:p>
    <w:p w14:paraId="71CB3593" w14:textId="77777777" w:rsidR="00E039B0" w:rsidRPr="00E039B0" w:rsidRDefault="00E039B0" w:rsidP="00E039B0">
      <w:pPr>
        <w:autoSpaceDE w:val="0"/>
        <w:autoSpaceDN w:val="0"/>
        <w:adjustRightInd w:val="0"/>
        <w:spacing w:after="0" w:line="240" w:lineRule="auto"/>
        <w:rPr>
          <w:rFonts w:ascii="Times New Roman" w:eastAsia="Times New Roman" w:hAnsi="Times New Roman" w:cs="Times New Roman"/>
          <w:color w:val="000000"/>
          <w:kern w:val="0"/>
          <w:sz w:val="24"/>
          <w:szCs w:val="24"/>
          <w:lang w:eastAsia="sl-SI"/>
          <w14:ligatures w14:val="none"/>
        </w:rPr>
      </w:pPr>
    </w:p>
    <w:p w14:paraId="1BD339C5"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1. člen</w:t>
      </w:r>
    </w:p>
    <w:p w14:paraId="115C0DAA"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Naročnik in stranke tega sporazuma uvodoma ugotavljajo, da: </w:t>
      </w:r>
    </w:p>
    <w:p w14:paraId="1384F718" w14:textId="77777777" w:rsidR="00E039B0" w:rsidRPr="00E039B0" w:rsidRDefault="00E039B0" w:rsidP="00E039B0">
      <w:pPr>
        <w:numPr>
          <w:ilvl w:val="0"/>
          <w:numId w:val="14"/>
        </w:numPr>
        <w:autoSpaceDE w:val="0"/>
        <w:autoSpaceDN w:val="0"/>
        <w:adjustRightInd w:val="0"/>
        <w:spacing w:after="32"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je naročnik na podlagi </w:t>
      </w:r>
      <w:r w:rsidRPr="00E039B0">
        <w:rPr>
          <w:rFonts w:ascii="Times New Roman" w:eastAsia="Times New Roman" w:hAnsi="Times New Roman" w:cs="Times New Roman"/>
          <w:kern w:val="0"/>
          <w:sz w:val="24"/>
          <w:szCs w:val="24"/>
          <w:lang w:eastAsia="sl-SI"/>
          <w14:ligatures w14:val="none"/>
        </w:rPr>
        <w:t xml:space="preserve">40. člena v povezavi s sedmim odstavkom 48. člena Zakona o javnem naročanju (Uradni list RS, št. 91/2015 </w:t>
      </w:r>
      <w:r w:rsidRPr="00E039B0">
        <w:rPr>
          <w:rFonts w:ascii="Times New Roman" w:eastAsia="Calibri" w:hAnsi="Times New Roman" w:cs="Times New Roman"/>
          <w:kern w:val="0"/>
          <w:sz w:val="24"/>
          <w:szCs w:val="24"/>
          <w14:ligatures w14:val="none"/>
        </w:rPr>
        <w:t>in 14/18</w:t>
      </w:r>
      <w:r w:rsidRPr="00E039B0">
        <w:rPr>
          <w:rFonts w:ascii="Times New Roman" w:eastAsia="Times New Roman" w:hAnsi="Times New Roman" w:cs="Times New Roman"/>
          <w:kern w:val="0"/>
          <w:sz w:val="24"/>
          <w:szCs w:val="24"/>
          <w:lang w:eastAsia="sl-SI"/>
          <w14:ligatures w14:val="none"/>
        </w:rPr>
        <w:t xml:space="preserve">; v nadaljevanju ZJN-3) </w:t>
      </w:r>
      <w:r w:rsidRPr="00E039B0">
        <w:rPr>
          <w:rFonts w:ascii="Times New Roman" w:eastAsia="Times New Roman" w:hAnsi="Times New Roman" w:cs="Times New Roman"/>
          <w:color w:val="000000"/>
          <w:kern w:val="0"/>
          <w:sz w:val="24"/>
          <w:szCs w:val="24"/>
          <w:lang w:eastAsia="sl-SI"/>
          <w14:ligatures w14:val="none"/>
        </w:rPr>
        <w:t>izvedel javni razpis za oddajo javnega naročila blaga po odprtem postopku za sklenitev Okvirnega sporazuma »Konvencionalna in ekološka živila«, ki je bil objavljen na Portalu javnih naročil dne ________ 2025 številka objave JN ____/2025 in Uradnem listu Evropske unije, številka objave ____________ , z dne ________ 2025.</w:t>
      </w:r>
    </w:p>
    <w:p w14:paraId="6F08205E" w14:textId="77777777" w:rsidR="00E039B0" w:rsidRPr="00E039B0" w:rsidRDefault="00E039B0" w:rsidP="00E039B0">
      <w:pPr>
        <w:autoSpaceDE w:val="0"/>
        <w:autoSpaceDN w:val="0"/>
        <w:adjustRightInd w:val="0"/>
        <w:spacing w:after="32" w:line="240" w:lineRule="auto"/>
        <w:jc w:val="both"/>
        <w:rPr>
          <w:rFonts w:ascii="Times New Roman" w:eastAsia="Times New Roman" w:hAnsi="Times New Roman" w:cs="Times New Roman"/>
          <w:color w:val="000000"/>
          <w:kern w:val="0"/>
          <w:sz w:val="24"/>
          <w:szCs w:val="24"/>
          <w:lang w:eastAsia="sl-SI"/>
          <w14:ligatures w14:val="none"/>
        </w:rPr>
      </w:pPr>
    </w:p>
    <w:p w14:paraId="25CEAF62" w14:textId="77777777" w:rsidR="00E039B0" w:rsidRPr="00E039B0" w:rsidRDefault="00E039B0" w:rsidP="00E039B0">
      <w:pPr>
        <w:autoSpaceDE w:val="0"/>
        <w:autoSpaceDN w:val="0"/>
        <w:adjustRightInd w:val="0"/>
        <w:spacing w:after="32"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Sporazum se sklene za obdobje dveh let.</w:t>
      </w:r>
    </w:p>
    <w:p w14:paraId="052B188C" w14:textId="77777777" w:rsidR="00E039B0" w:rsidRPr="00E039B0" w:rsidRDefault="00E039B0" w:rsidP="00E039B0">
      <w:pPr>
        <w:autoSpaceDE w:val="0"/>
        <w:autoSpaceDN w:val="0"/>
        <w:adjustRightInd w:val="0"/>
        <w:spacing w:after="32" w:line="240" w:lineRule="auto"/>
        <w:jc w:val="both"/>
        <w:rPr>
          <w:rFonts w:ascii="Times New Roman" w:eastAsia="Times New Roman" w:hAnsi="Times New Roman" w:cs="Times New Roman"/>
          <w:color w:val="000000"/>
          <w:kern w:val="0"/>
          <w:sz w:val="24"/>
          <w:szCs w:val="24"/>
          <w:lang w:eastAsia="sl-SI"/>
          <w14:ligatures w14:val="none"/>
        </w:rPr>
      </w:pPr>
    </w:p>
    <w:p w14:paraId="61597372" w14:textId="77777777" w:rsidR="00E039B0" w:rsidRPr="00E039B0" w:rsidRDefault="00E039B0" w:rsidP="00E039B0">
      <w:pPr>
        <w:numPr>
          <w:ilvl w:val="0"/>
          <w:numId w:val="15"/>
        </w:num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člen</w:t>
      </w:r>
    </w:p>
    <w:p w14:paraId="3FAECC48"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S tem sporazumom se naročnik in stranke Okvirnega sporazuma dogovorijo o splošnih pogojih izvajanja javnega naročila.</w:t>
      </w:r>
    </w:p>
    <w:p w14:paraId="2FDFC744"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36EC3EC4"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Sestavni del tega sporazuma so pogoji določeni z razpisno dokumentacijo in ponudbeno dokumentacijo strank Okvirnega sporazuma.</w:t>
      </w:r>
    </w:p>
    <w:p w14:paraId="2030AE7C"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06A29741" w14:textId="77777777" w:rsidR="00E039B0" w:rsidRPr="00E039B0" w:rsidRDefault="00E039B0" w:rsidP="00E039B0">
      <w:pPr>
        <w:numPr>
          <w:ilvl w:val="0"/>
          <w:numId w:val="15"/>
        </w:num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člen</w:t>
      </w:r>
    </w:p>
    <w:p w14:paraId="269141AD"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Naročnik bo med strankami tega sporazuma v mesecu pred iztekom enoletnega obdobja, izvedel konkurenco na ta način, da jih bo pozval k predložitvi novih predračunov iz sklopa (ov), artiklov, za katere(ga) je sklenjen ta sporazum.</w:t>
      </w:r>
    </w:p>
    <w:p w14:paraId="2D915201"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lastRenderedPageBreak/>
        <w:t>Stranke tega sporazuma bodo naročniku na Portalu e-JN, oziroma po pošti, ali e-pošti, posredovale predračune s cenami in ostalimi merili za izdelke, ki bodo na predračunu, najkasneje v osmih dneh po prejemu povabila k oddaji ponudbe.</w:t>
      </w:r>
    </w:p>
    <w:p w14:paraId="3B03C722"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p>
    <w:p w14:paraId="1AFB23DE"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Naročnik bo vse stranke Okvirnega sporazuma v osmih dneh obvestil o izidu postopka in izbiri. Izbiro bo opravil v skladu z merili iz razpisne dokumentacije. </w:t>
      </w:r>
    </w:p>
    <w:p w14:paraId="2F9BBE30"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p>
    <w:p w14:paraId="04DBF64E"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Naročnik bo nabavljal blago na osnovi tega sporazuma pri tistem ponudniku (enemu ponudniku), ki bo ponudil ekonomsko najugodnejšo ponudbo za artikel, sklop, po ponudbenem predračunu iz tekočega (dvanajst mesečnega) obdobja. </w:t>
      </w:r>
    </w:p>
    <w:p w14:paraId="0584D107"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p>
    <w:p w14:paraId="53539FFB"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4. člen</w:t>
      </w:r>
    </w:p>
    <w:p w14:paraId="4A2D40FE" w14:textId="77777777" w:rsidR="00E039B0" w:rsidRPr="00E039B0" w:rsidRDefault="00E039B0" w:rsidP="00E039B0">
      <w:pPr>
        <w:autoSpaceDE w:val="0"/>
        <w:autoSpaceDN w:val="0"/>
        <w:adjustRightInd w:val="0"/>
        <w:spacing w:after="0" w:line="240" w:lineRule="auto"/>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Za izvajanje Okvirnega sporazuma veljajo naslednja splošna pravila:</w:t>
      </w:r>
    </w:p>
    <w:p w14:paraId="45231DD3" w14:textId="77777777" w:rsidR="00E039B0" w:rsidRPr="00E039B0" w:rsidRDefault="00E039B0" w:rsidP="00E039B0">
      <w:pPr>
        <w:autoSpaceDE w:val="0"/>
        <w:autoSpaceDN w:val="0"/>
        <w:adjustRightInd w:val="0"/>
        <w:spacing w:after="0" w:line="240" w:lineRule="auto"/>
        <w:rPr>
          <w:rFonts w:ascii="Times New Roman" w:eastAsia="Times New Roman" w:hAnsi="Times New Roman" w:cs="Times New Roman"/>
          <w:kern w:val="0"/>
          <w:sz w:val="24"/>
          <w:szCs w:val="24"/>
          <w:lang w:eastAsia="sl-SI"/>
          <w14:ligatures w14:val="none"/>
        </w:rPr>
      </w:pPr>
    </w:p>
    <w:p w14:paraId="6F3C016A" w14:textId="77777777" w:rsidR="00E039B0" w:rsidRPr="00E039B0" w:rsidRDefault="00E039B0" w:rsidP="00E039B0">
      <w:pPr>
        <w:numPr>
          <w:ilvl w:val="0"/>
          <w:numId w:val="14"/>
        </w:num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Predmet javnega naročila so stalne nabave blaga, ki jih naročnik po obsegu in časovno ne more vnaprej določiti. Količine blaga po predračunu so izračunane za obdobje dvanajstih mesecev in so okvirne.</w:t>
      </w:r>
    </w:p>
    <w:p w14:paraId="6C0F3092"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p>
    <w:p w14:paraId="1DC754FD" w14:textId="77777777" w:rsidR="00E039B0" w:rsidRPr="00E039B0" w:rsidRDefault="00E039B0" w:rsidP="00E039B0">
      <w:pPr>
        <w:numPr>
          <w:ilvl w:val="0"/>
          <w:numId w:val="14"/>
        </w:numPr>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Naročnik in stranke Okvirnega sporazuma se izrecno dogovorijo, da so  natančne količine v času trajanja javnega naročila za naročnika neugotovljive in so odvisne od njegovih potreb (odstopajo lahko navzgor ali navzdol), zato se ne zavezuje, da bo dejansko naročil količine in vse vrste blaga, navedene v obrazcu Predračun, ampak bo kupoval le tiste vrste in količine blaga iz predračuna, ki jih bo dejansko potreboval.</w:t>
      </w:r>
    </w:p>
    <w:p w14:paraId="031442CF"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p>
    <w:p w14:paraId="3B53AAF5" w14:textId="77777777" w:rsidR="00E039B0" w:rsidRPr="00E039B0" w:rsidRDefault="00E039B0" w:rsidP="00E039B0">
      <w:pPr>
        <w:numPr>
          <w:ilvl w:val="0"/>
          <w:numId w:val="14"/>
        </w:num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V primeru, da bi naročnik tekom trajanja tega Okvirnega sporazuma potreboval živila, ki niso predmet tega Okvirnega sporazuma, pa jih dobavitelj lahko dobavi, se bo z dobaviteljem dogovoril za dobavo takega živila. Naročnik in dobavitelj bosta v navedenem primeru dogovorila ceno za živilo, in ga dodala na seznam živil, ki je Priloga k temu Okvirnemu sporazumu, medtem ko vsi ostali pogoji vezani na dobavo živil </w:t>
      </w:r>
    </w:p>
    <w:p w14:paraId="13D255D8" w14:textId="77777777" w:rsidR="00E039B0" w:rsidRPr="00E039B0" w:rsidRDefault="00E039B0" w:rsidP="00E039B0">
      <w:pPr>
        <w:autoSpaceDE w:val="0"/>
        <w:autoSpaceDN w:val="0"/>
        <w:adjustRightInd w:val="0"/>
        <w:spacing w:after="0" w:line="240" w:lineRule="auto"/>
        <w:ind w:left="720"/>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(plačilni rok, rok dobave in ostali pogoji) veljajo iz tega Okvirnega sporazuma. </w:t>
      </w:r>
    </w:p>
    <w:p w14:paraId="07340BF9"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p>
    <w:p w14:paraId="72BC1463" w14:textId="77777777" w:rsidR="00E039B0" w:rsidRPr="00E039B0" w:rsidRDefault="00E039B0" w:rsidP="00E039B0">
      <w:pPr>
        <w:numPr>
          <w:ilvl w:val="0"/>
          <w:numId w:val="14"/>
        </w:num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 Dobavitelj blaga za posamezno leto se obvezuje, da bo blago dobavljal naročniku po predhodnem telefonskem, telefaks ali elektronskem naročilu, v odzivnem času en delovni dan oz. kot je določeno na obrazcu Predračun (za posamezne sklope).</w:t>
      </w:r>
    </w:p>
    <w:p w14:paraId="34671E5D"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7304AE1F" w14:textId="77777777" w:rsidR="00E039B0" w:rsidRPr="00E039B0" w:rsidRDefault="00E039B0" w:rsidP="00E039B0">
      <w:pPr>
        <w:numPr>
          <w:ilvl w:val="0"/>
          <w:numId w:val="14"/>
        </w:numPr>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Če dobavitelj nima na razpolago določenih izdelkov, ki jih naročnik potrebuje, lahko naročnik te izdelke kupuje pri drugi stranki tega sporazuma. </w:t>
      </w:r>
      <w:r w:rsidRPr="00E039B0">
        <w:rPr>
          <w:rFonts w:ascii="Times New Roman" w:eastAsia="Times New Roman" w:hAnsi="Times New Roman" w:cs="Times New Roman"/>
          <w:kern w:val="0"/>
          <w:sz w:val="24"/>
          <w:szCs w:val="24"/>
          <w:lang w:eastAsia="sl-SI"/>
          <w14:ligatures w14:val="none"/>
        </w:rPr>
        <w:t>Dobavitelj pa je dolžan naročniku nadomestiti razliko v ceni med ceno iz ponudbenega predračuna in ceno, po kateri je naročnik blago kupil.</w:t>
      </w:r>
    </w:p>
    <w:p w14:paraId="1598E163"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250B4BD6" w14:textId="77777777" w:rsidR="00E039B0" w:rsidRPr="00E039B0" w:rsidRDefault="00E039B0" w:rsidP="00E039B0">
      <w:pPr>
        <w:numPr>
          <w:ilvl w:val="0"/>
          <w:numId w:val="14"/>
        </w:num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V primeru, da bi dobavitelj prenehal izvajati določila tega sporazuma, lahko naročnik začasno kupuje blago pri tisti stranki tega sporazuma, ki je naslednja ponudila ekonomsko najugodnejšo ponudbo po ponudbenem predračunu. Naročnik bo ponovno zahteval od vseh strank Okvirnega sporazuma, da predložijo predračune in opravil izbiro dobavitelja.</w:t>
      </w:r>
    </w:p>
    <w:p w14:paraId="3D692569"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05CD10BA" w14:textId="77777777" w:rsidR="00E039B0" w:rsidRPr="00E039B0" w:rsidRDefault="00E039B0" w:rsidP="00E039B0">
      <w:pPr>
        <w:autoSpaceDE w:val="0"/>
        <w:autoSpaceDN w:val="0"/>
        <w:adjustRightInd w:val="0"/>
        <w:spacing w:after="0" w:line="240" w:lineRule="auto"/>
        <w:rPr>
          <w:rFonts w:ascii="Times New Roman" w:eastAsia="Times New Roman" w:hAnsi="Times New Roman" w:cs="Times New Roman"/>
          <w:b/>
          <w:color w:val="000000"/>
          <w:kern w:val="0"/>
          <w:sz w:val="24"/>
          <w:szCs w:val="24"/>
          <w:lang w:eastAsia="sl-SI"/>
          <w14:ligatures w14:val="none"/>
        </w:rPr>
      </w:pPr>
      <w:r w:rsidRPr="00E039B0">
        <w:rPr>
          <w:rFonts w:ascii="Times New Roman" w:eastAsia="Times New Roman" w:hAnsi="Times New Roman" w:cs="Times New Roman"/>
          <w:b/>
          <w:color w:val="000000"/>
          <w:kern w:val="0"/>
          <w:sz w:val="24"/>
          <w:szCs w:val="24"/>
          <w:lang w:eastAsia="sl-SI"/>
          <w14:ligatures w14:val="none"/>
        </w:rPr>
        <w:t xml:space="preserve">II. CENA ŽIVIL </w:t>
      </w:r>
    </w:p>
    <w:p w14:paraId="27077268"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5. člen</w:t>
      </w:r>
    </w:p>
    <w:p w14:paraId="63BCDA84"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Dobavitelj se obvezuje, da bo živila, ki so predmet tega sporazuma in njegove ponudbe, naročniku dobavljal po cenah in v kakovosti, ki jih je navedel v obrazcu Predračun </w:t>
      </w:r>
      <w:r w:rsidRPr="00E039B0">
        <w:rPr>
          <w:rFonts w:ascii="Times New Roman" w:eastAsia="Times New Roman" w:hAnsi="Times New Roman" w:cs="Times New Roman"/>
          <w:b/>
          <w:bCs/>
          <w:color w:val="000000"/>
          <w:kern w:val="0"/>
          <w:sz w:val="24"/>
          <w:szCs w:val="24"/>
          <w:lang w:eastAsia="sl-SI"/>
          <w14:ligatures w14:val="none"/>
        </w:rPr>
        <w:lastRenderedPageBreak/>
        <w:t>(OBRAZRC-4)</w:t>
      </w:r>
      <w:r w:rsidRPr="00E039B0">
        <w:rPr>
          <w:rFonts w:ascii="Times New Roman" w:eastAsia="Times New Roman" w:hAnsi="Times New Roman" w:cs="Times New Roman"/>
          <w:color w:val="000000"/>
          <w:kern w:val="0"/>
          <w:sz w:val="24"/>
          <w:szCs w:val="24"/>
          <w:lang w:eastAsia="sl-SI"/>
          <w14:ligatures w14:val="none"/>
        </w:rPr>
        <w:t xml:space="preserve"> in v obrazcu Specifikacije in zahteve naročnika</w:t>
      </w:r>
      <w:r w:rsidRPr="00E039B0">
        <w:rPr>
          <w:rFonts w:ascii="Times New Roman" w:eastAsia="Times New Roman" w:hAnsi="Times New Roman" w:cs="Times New Roman"/>
          <w:b/>
          <w:bCs/>
          <w:color w:val="000000"/>
          <w:kern w:val="0"/>
          <w:sz w:val="24"/>
          <w:szCs w:val="24"/>
          <w:lang w:eastAsia="sl-SI"/>
          <w14:ligatures w14:val="none"/>
        </w:rPr>
        <w:t>,</w:t>
      </w:r>
      <w:r w:rsidRPr="00E039B0">
        <w:rPr>
          <w:rFonts w:ascii="Times New Roman" w:eastAsia="Times New Roman" w:hAnsi="Times New Roman" w:cs="Times New Roman"/>
          <w:color w:val="000000"/>
          <w:kern w:val="0"/>
          <w:sz w:val="24"/>
          <w:szCs w:val="24"/>
          <w:lang w:eastAsia="sl-SI"/>
          <w14:ligatures w14:val="none"/>
        </w:rPr>
        <w:t xml:space="preserve"> ki je sestavni del dobaviteljeve ponudbe dane na javni razpis. </w:t>
      </w:r>
    </w:p>
    <w:p w14:paraId="5F17F8E1"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35B3C467"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Priloga tega Okvirnega sporazuma so obrazci s podatki o živilih in cenah živil na enoto mere z DDV iz obrazca Predračun. </w:t>
      </w:r>
    </w:p>
    <w:p w14:paraId="4C827623"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43FB0AEF"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Končna cena živil vključuje pariteto "dostavljeno na lokacijo naročnika in razloženo": PSIHIATRIČNA BOLNIŠNICA IDRIJA, Pot sv. Antona 49, 5280 IDRIJA.</w:t>
      </w:r>
    </w:p>
    <w:p w14:paraId="10DF5416"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62A97AA0"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Po poteku prvega obdobja bo naročnik vse stranke Okvirnega sporazuma ponovno pozval k predložitvi predračunov in izbral dobavitelja po merilih iz razpisne dokumentacije, ki so sestavni del tega sporazuma. </w:t>
      </w:r>
    </w:p>
    <w:p w14:paraId="1AD23387"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p>
    <w:p w14:paraId="0D0F8EFF"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b/>
          <w:bCs/>
          <w:kern w:val="0"/>
          <w:sz w:val="24"/>
          <w:szCs w:val="24"/>
          <w:lang w:eastAsia="sl-SI"/>
          <w14:ligatures w14:val="none"/>
        </w:rPr>
        <w:t xml:space="preserve">Ker bo naročnik omejil sklenitev sporazumov na število tri (3) konkurenčne ponudnike za določen artikel, sklop, oziroma več sklopov, bo pri odpiranju ponudb (enkrat letno) skladno z načelom gospodarnega ravnanja v primeru omejitve kroga konkurentov zahteval (zagotovil), da cena ponudb pri odpiranju konkurence ne sme presegati cene iz postopka za sklenitev Okvirnega sporazuma </w:t>
      </w:r>
      <w:r w:rsidRPr="00E039B0">
        <w:rPr>
          <w:rFonts w:ascii="Times New Roman" w:eastAsia="Times New Roman" w:hAnsi="Times New Roman" w:cs="Times New Roman"/>
          <w:kern w:val="0"/>
          <w:sz w:val="24"/>
          <w:szCs w:val="24"/>
          <w:lang w:eastAsia="sl-SI"/>
          <w14:ligatures w14:val="none"/>
        </w:rPr>
        <w:t>(Odločitve o izbiri).</w:t>
      </w:r>
    </w:p>
    <w:p w14:paraId="28ED9505"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p>
    <w:p w14:paraId="3D7AA620"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Če dobavitelj prodaja blago po akcijskih cenah v določenih obdobjih oziroma znižanih cenah, ki so ugodnejše od cen iz ponudbenega predračuna, mora naročnika o tem pisno seznaniti in mu ponuditi blago po teh cenah.</w:t>
      </w:r>
    </w:p>
    <w:p w14:paraId="2543F424"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p>
    <w:p w14:paraId="3AF9CCBD"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V primeru spremembe zakona, ki ureja davek na dodano vrednost, s katerim se spremeni davčna stopnja za vrste blaga iz ponudbe v času trajanja pogodbe, se lahko cene iz ponudbe korigirajo v višini nastale davčne spremembe.</w:t>
      </w:r>
    </w:p>
    <w:p w14:paraId="1C304953"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p>
    <w:p w14:paraId="0379C6C1"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6. člen</w:t>
      </w:r>
    </w:p>
    <w:p w14:paraId="71CA862B"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Naročnik ni odškodninsko ali kakorkoli odgovoren zaradi nedoseganja navedenih vrednosti naročila in ocenjenih razpisanih količin posamezne vrste živil, v kolikor bi bila to posledica zmanjšanja potrebe po živilih iz objektivnih razlogov, ki so vezani na vrste in števila obrokov ipd., kot tudi iz razlogov na strani dobavitelja, kot so </w:t>
      </w:r>
      <w:proofErr w:type="spellStart"/>
      <w:r w:rsidRPr="00E039B0">
        <w:rPr>
          <w:rFonts w:ascii="Times New Roman" w:eastAsia="Times New Roman" w:hAnsi="Times New Roman" w:cs="Times New Roman"/>
          <w:color w:val="000000"/>
          <w:kern w:val="0"/>
          <w:sz w:val="24"/>
          <w:szCs w:val="24"/>
          <w:lang w:eastAsia="sl-SI"/>
          <w14:ligatures w14:val="none"/>
        </w:rPr>
        <w:t>nedobave</w:t>
      </w:r>
      <w:proofErr w:type="spellEnd"/>
      <w:r w:rsidRPr="00E039B0">
        <w:rPr>
          <w:rFonts w:ascii="Times New Roman" w:eastAsia="Times New Roman" w:hAnsi="Times New Roman" w:cs="Times New Roman"/>
          <w:color w:val="000000"/>
          <w:kern w:val="0"/>
          <w:sz w:val="24"/>
          <w:szCs w:val="24"/>
          <w:lang w:eastAsia="sl-SI"/>
          <w14:ligatures w14:val="none"/>
        </w:rPr>
        <w:t xml:space="preserve">, dobave živil, ki ne ustrezajo zahtevani kvaliteti, nespoštovanje določb tega Okvirnega sporazuma ipd.. </w:t>
      </w:r>
    </w:p>
    <w:p w14:paraId="018A1856"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p>
    <w:p w14:paraId="29D44055"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Dobavitelj se zavezuje, da bo naročniku dobavljal kakovostna in neoporečna živila, ki bodo odgovarjala vsem veljavnim predpisom v Republiki Sloveniji, standardom in deklarirani kakovosti na embalaži živila ter zahtevam naročnika, ki so bile določene v razpisni dokumentaciji po javnem naročilu iz 1. člena tega Okvirnega sporazuma in skladno s svojo ponudbo, na podlagi katere je bil izbran. </w:t>
      </w:r>
    </w:p>
    <w:p w14:paraId="4EB4D359"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FF0000"/>
          <w:kern w:val="0"/>
          <w:sz w:val="24"/>
          <w:szCs w:val="24"/>
          <w:lang w:eastAsia="sl-SI"/>
          <w14:ligatures w14:val="none"/>
        </w:rPr>
      </w:pPr>
    </w:p>
    <w:p w14:paraId="0A1CD3D7"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Če naročnik ugotovi, da blago ni kakovostno ustrezno, ga takoj zavrne in zahteva, da mu dobavitelj dobavi kakovostno blago. Če dobavitelj blaga ne zamenja, lahko naročnik zahteva na stroške ponudnika ustrezen pregled blaga po inšpekcijski službi oziroma pristojnem zavodu, ki opravlja kontrolo kakovosti ali pa to blago naroči pri drugem dobavitelju. </w:t>
      </w:r>
    </w:p>
    <w:p w14:paraId="0EF79A74"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p>
    <w:p w14:paraId="4BED0239" w14:textId="77777777" w:rsidR="00E039B0" w:rsidRPr="00E039B0" w:rsidRDefault="00E039B0" w:rsidP="00E039B0">
      <w:pPr>
        <w:autoSpaceDE w:val="0"/>
        <w:autoSpaceDN w:val="0"/>
        <w:adjustRightInd w:val="0"/>
        <w:spacing w:after="0" w:line="240" w:lineRule="auto"/>
        <w:rPr>
          <w:rFonts w:ascii="Times New Roman" w:eastAsia="Times New Roman" w:hAnsi="Times New Roman" w:cs="Times New Roman"/>
          <w:b/>
          <w:color w:val="000000"/>
          <w:kern w:val="0"/>
          <w:sz w:val="24"/>
          <w:szCs w:val="24"/>
          <w:lang w:eastAsia="sl-SI"/>
          <w14:ligatures w14:val="none"/>
        </w:rPr>
      </w:pPr>
      <w:bookmarkStart w:id="9" w:name="_Hlk71008514"/>
      <w:r w:rsidRPr="00E039B0">
        <w:rPr>
          <w:rFonts w:ascii="Times New Roman" w:eastAsia="Times New Roman" w:hAnsi="Times New Roman" w:cs="Times New Roman"/>
          <w:b/>
          <w:color w:val="000000"/>
          <w:kern w:val="0"/>
          <w:sz w:val="24"/>
          <w:szCs w:val="24"/>
          <w:lang w:eastAsia="sl-SI"/>
          <w14:ligatures w14:val="none"/>
        </w:rPr>
        <w:t xml:space="preserve">III. KRITNI </w:t>
      </w:r>
      <w:r w:rsidRPr="00E039B0">
        <w:rPr>
          <w:rFonts w:ascii="Times New Roman" w:eastAsia="Times New Roman" w:hAnsi="Times New Roman" w:cs="Times New Roman"/>
          <w:b/>
          <w:kern w:val="0"/>
          <w:sz w:val="24"/>
          <w:szCs w:val="24"/>
          <w:lang w:eastAsia="sl-SI"/>
          <w14:ligatures w14:val="none"/>
        </w:rPr>
        <w:t>KUP</w:t>
      </w:r>
    </w:p>
    <w:p w14:paraId="5E7B1361" w14:textId="77777777" w:rsidR="00E039B0" w:rsidRPr="00E039B0" w:rsidRDefault="00E039B0" w:rsidP="00E039B0">
      <w:pPr>
        <w:spacing w:after="0" w:line="240" w:lineRule="auto"/>
        <w:jc w:val="center"/>
        <w:rPr>
          <w:rFonts w:ascii="Times New Roman" w:eastAsia="Calibri" w:hAnsi="Times New Roman" w:cs="Times New Roman"/>
          <w:bCs/>
          <w:kern w:val="0"/>
          <w:sz w:val="24"/>
          <w:szCs w:val="24"/>
          <w14:ligatures w14:val="none"/>
        </w:rPr>
      </w:pPr>
      <w:r w:rsidRPr="00E039B0">
        <w:rPr>
          <w:rFonts w:ascii="Times New Roman" w:eastAsia="Calibri" w:hAnsi="Times New Roman" w:cs="Times New Roman"/>
          <w:bCs/>
          <w:kern w:val="0"/>
          <w:sz w:val="24"/>
          <w:szCs w:val="24"/>
          <w14:ligatures w14:val="none"/>
        </w:rPr>
        <w:t>7. člen</w:t>
      </w:r>
    </w:p>
    <w:p w14:paraId="32A365C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Če dobavitelj ne dobavlja blaga v skladu s tem sporazumom in zamuda pri dobavi blaga ni posledica višje sile ali razlogov na strani naročnika, ima naročnik pravico kupiti blago, ki je predmet posamične dobave, pri drugem dobavitelju oz. stranki sporazuma, dobavitelj pa je </w:t>
      </w:r>
      <w:r w:rsidRPr="00E039B0">
        <w:rPr>
          <w:rFonts w:ascii="Times New Roman" w:eastAsia="Calibri" w:hAnsi="Times New Roman" w:cs="Times New Roman"/>
          <w:kern w:val="0"/>
          <w:sz w:val="24"/>
          <w:szCs w:val="24"/>
          <w14:ligatures w14:val="none"/>
        </w:rPr>
        <w:lastRenderedPageBreak/>
        <w:t>dolžan naročniku nadomestiti razliko v ceni med ceno iz ponudbenega predračuna in ceno, po kateri je naročnik blago kupil.</w:t>
      </w:r>
    </w:p>
    <w:p w14:paraId="41854316"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306B8620"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Naročnik je dolžan dobavitelju poslati obvestilo o nameravanem kupu iz prejšnjega odstavka tega člena, v katerem navede številko in datum naročilnice z izjavo, da bo naročeno blago kupil pri drugem dobavitelju oz. stranki sporazuma, nato pa lahko izvrši kritni kup.</w:t>
      </w:r>
    </w:p>
    <w:p w14:paraId="28053904"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6B691B8D"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Razliko med ceno, po kateri je naročnik izvršil kritni kup in ceno iz ponudbenega predračuna je dolžan naročnik dokazati s kopijo računa, po katerem je kritni kup plačal, dobavitelj pa je dolžan razliko odšteti pri izstavitvi prvega naslednjega računa oz. jo plačati v osmih (8) dneh po izstavitvi </w:t>
      </w:r>
      <w:proofErr w:type="spellStart"/>
      <w:r w:rsidRPr="00E039B0">
        <w:rPr>
          <w:rFonts w:ascii="Times New Roman" w:eastAsia="Calibri" w:hAnsi="Times New Roman" w:cs="Times New Roman"/>
          <w:kern w:val="0"/>
          <w:sz w:val="24"/>
          <w:szCs w:val="24"/>
          <w14:ligatures w14:val="none"/>
        </w:rPr>
        <w:t>bremepisa</w:t>
      </w:r>
      <w:proofErr w:type="spellEnd"/>
      <w:r w:rsidRPr="00E039B0">
        <w:rPr>
          <w:rFonts w:ascii="Times New Roman" w:eastAsia="Calibri" w:hAnsi="Times New Roman" w:cs="Times New Roman"/>
          <w:kern w:val="0"/>
          <w:sz w:val="24"/>
          <w:szCs w:val="24"/>
          <w14:ligatures w14:val="none"/>
        </w:rPr>
        <w:t>.</w:t>
      </w:r>
    </w:p>
    <w:p w14:paraId="3A52ECE7"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1A573D5A"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V kolikor je naročnik primoran izvesti kritni kup zaradi neizvedene dobave blaga oz. zamude pri dobavi blaga v skladu s to pogodbo trikrat, ima pravico, da brez odpovednega roka odstopi od tega sporazuma v sklopu, v katerem je prišlo do kršitve ter v istem sklopu tudi od Okvirnega sporazuma.</w:t>
      </w:r>
    </w:p>
    <w:p w14:paraId="1FD95A99"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p>
    <w:bookmarkEnd w:id="9"/>
    <w:p w14:paraId="70755C32" w14:textId="77777777" w:rsidR="00E039B0" w:rsidRPr="00E039B0" w:rsidRDefault="00E039B0" w:rsidP="00E039B0">
      <w:pPr>
        <w:spacing w:after="0" w:line="240" w:lineRule="auto"/>
        <w:rPr>
          <w:rFonts w:ascii="Times New Roman" w:eastAsia="Times New Roman" w:hAnsi="Times New Roman" w:cs="Times New Roman"/>
          <w:b/>
          <w:bCs/>
          <w:color w:val="000000"/>
          <w:kern w:val="0"/>
          <w:sz w:val="24"/>
          <w:szCs w:val="24"/>
          <w:lang w:eastAsia="sl-SI"/>
          <w14:ligatures w14:val="none"/>
        </w:rPr>
      </w:pPr>
      <w:r w:rsidRPr="00E039B0">
        <w:rPr>
          <w:rFonts w:ascii="Times New Roman" w:eastAsia="Times New Roman" w:hAnsi="Times New Roman" w:cs="Times New Roman"/>
          <w:b/>
          <w:bCs/>
          <w:color w:val="000000"/>
          <w:kern w:val="0"/>
          <w:sz w:val="24"/>
          <w:szCs w:val="24"/>
          <w:lang w:eastAsia="sl-SI"/>
          <w14:ligatures w14:val="none"/>
        </w:rPr>
        <w:t>IV. PLAČILNI POGOJI</w:t>
      </w:r>
    </w:p>
    <w:p w14:paraId="615EE857"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8. člen</w:t>
      </w:r>
    </w:p>
    <w:p w14:paraId="11044D51"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Stranke sporazuma soglašajo, da bo dobavitelj naročniku izstavljal zbirne račune enkrat mesečno, in sicer do 5. dne v tekočem mesecu za vse opravljene dobave v preteklem mesecu. </w:t>
      </w:r>
    </w:p>
    <w:p w14:paraId="6D16CBA1"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1E8EC9F7"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Kot datum opravljene dobave živil v posameznem mesecu šteje zadnji dan v mesecu. </w:t>
      </w:r>
    </w:p>
    <w:p w14:paraId="66E6C08D"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3D75C76D"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Na vsakemu računu morajo biti navedeni dokumenti, ki omogočajo nadzor nad prevzemom dobavljenih živil s strani naročnika in so podlaga izstavitvi računa. </w:t>
      </w:r>
    </w:p>
    <w:p w14:paraId="6A707125"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FF0000"/>
          <w:kern w:val="0"/>
          <w:sz w:val="24"/>
          <w:szCs w:val="24"/>
          <w:lang w:eastAsia="sl-SI"/>
          <w14:ligatures w14:val="none"/>
        </w:rPr>
      </w:pPr>
    </w:p>
    <w:p w14:paraId="76B17C65"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Dobavitelj je dolžan k računu priložiti morebitne račune podizvajalcev, ki jih je predhodno potrdil (</w:t>
      </w:r>
      <w:r w:rsidRPr="00E039B0">
        <w:rPr>
          <w:rFonts w:ascii="Times New Roman" w:eastAsia="Times New Roman" w:hAnsi="Times New Roman" w:cs="Times New Roman"/>
          <w:b/>
          <w:bCs/>
          <w:kern w:val="0"/>
          <w:sz w:val="24"/>
          <w:szCs w:val="24"/>
          <w:lang w:eastAsia="sl-SI"/>
          <w14:ligatures w14:val="none"/>
        </w:rPr>
        <w:t>opomba</w:t>
      </w:r>
      <w:r w:rsidRPr="00E039B0">
        <w:rPr>
          <w:rFonts w:ascii="Times New Roman" w:eastAsia="Times New Roman" w:hAnsi="Times New Roman" w:cs="Times New Roman"/>
          <w:kern w:val="0"/>
          <w:sz w:val="24"/>
          <w:szCs w:val="24"/>
          <w:lang w:eastAsia="sl-SI"/>
          <w14:ligatures w14:val="none"/>
        </w:rPr>
        <w:t xml:space="preserve">: odstavek bo v prilogi končnega Okvirnega sporazuma, če bo dobavitelj pri izvedbi naročila sodeloval s podizvajalci). </w:t>
      </w:r>
    </w:p>
    <w:p w14:paraId="11FE145F"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p>
    <w:p w14:paraId="5B6046B8"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9. člen</w:t>
      </w:r>
    </w:p>
    <w:p w14:paraId="1785E241"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Naročnik bo dobavitelju plačal račun za dobavljeno blago v roku do 30 dni od datuma prejema pravilnega zbirnega računa, na transakcijski račun dobavitelja.</w:t>
      </w:r>
    </w:p>
    <w:p w14:paraId="06459030"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35B93A3C"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Dobavitelj pooblašča naročnika, da na podlagi potrjenega računa za dela, ki jih je opravil podizvajalec iz 3. člena tega Okvirnega sporazuma, le-te plača, v roku iz prvega odstavka tega člena, neposredno podizvajalcu, in sicer: </w:t>
      </w:r>
    </w:p>
    <w:p w14:paraId="1DFBDD80"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p>
    <w:p w14:paraId="626D38D6"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 podizvajalcu ________________________________________ na transakcijski račun številka SI56 _________________________, pri ______________________. </w:t>
      </w:r>
    </w:p>
    <w:p w14:paraId="132A5292"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(opomba: odstavek bo v prilogi končnega Okvirnega sporazuma, če bo dobavitelj pri izvedbi naročila sodeloval s podizvajalci).</w:t>
      </w:r>
    </w:p>
    <w:p w14:paraId="59AE62EF"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FF0000"/>
          <w:kern w:val="0"/>
          <w:sz w:val="24"/>
          <w:szCs w:val="24"/>
          <w:lang w:eastAsia="sl-SI"/>
          <w14:ligatures w14:val="none"/>
        </w:rPr>
      </w:pPr>
    </w:p>
    <w:p w14:paraId="121657FF" w14:textId="77777777" w:rsidR="00E039B0" w:rsidRPr="00E039B0" w:rsidRDefault="00E039B0" w:rsidP="00E039B0">
      <w:pPr>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V primeru reklamacije živil se plačilo delno ali v celoti zadrži do odprave vzrokov reklamacije.</w:t>
      </w:r>
    </w:p>
    <w:p w14:paraId="7E3A9E0F" w14:textId="77777777" w:rsidR="00E039B0" w:rsidRPr="00E039B0" w:rsidRDefault="00E039B0" w:rsidP="00E039B0">
      <w:pPr>
        <w:autoSpaceDE w:val="0"/>
        <w:autoSpaceDN w:val="0"/>
        <w:adjustRightInd w:val="0"/>
        <w:spacing w:after="0" w:line="240" w:lineRule="auto"/>
        <w:rPr>
          <w:rFonts w:ascii="Times New Roman" w:eastAsia="Times New Roman" w:hAnsi="Times New Roman" w:cs="Times New Roman"/>
          <w:color w:val="000000"/>
          <w:kern w:val="0"/>
          <w:sz w:val="24"/>
          <w:szCs w:val="24"/>
          <w:lang w:eastAsia="sl-SI"/>
          <w14:ligatures w14:val="none"/>
        </w:rPr>
      </w:pPr>
    </w:p>
    <w:p w14:paraId="29CEB025"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10. člen</w:t>
      </w:r>
    </w:p>
    <w:p w14:paraId="7948374E"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V kolikor naročnik ne bo plačal potrjenega računa v dogovorjenem roku, ima dobavitelj pravico obračunati zakonske zamudne obresti.</w:t>
      </w:r>
    </w:p>
    <w:p w14:paraId="627EB08F"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FF0000"/>
          <w:kern w:val="0"/>
          <w:sz w:val="24"/>
          <w:szCs w:val="24"/>
          <w:lang w:eastAsia="sl-SI"/>
          <w14:ligatures w14:val="none"/>
        </w:rPr>
      </w:pPr>
    </w:p>
    <w:p w14:paraId="3148364A"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b/>
          <w:bCs/>
          <w:color w:val="000000"/>
          <w:kern w:val="0"/>
          <w:sz w:val="24"/>
          <w:szCs w:val="24"/>
          <w:lang w:eastAsia="sl-SI"/>
          <w14:ligatures w14:val="none"/>
        </w:rPr>
      </w:pPr>
      <w:r w:rsidRPr="00E039B0">
        <w:rPr>
          <w:rFonts w:ascii="Times New Roman" w:eastAsia="Times New Roman" w:hAnsi="Times New Roman" w:cs="Times New Roman"/>
          <w:b/>
          <w:bCs/>
          <w:color w:val="000000"/>
          <w:kern w:val="0"/>
          <w:sz w:val="24"/>
          <w:szCs w:val="24"/>
          <w:lang w:eastAsia="sl-SI"/>
          <w14:ligatures w14:val="none"/>
        </w:rPr>
        <w:lastRenderedPageBreak/>
        <w:t xml:space="preserve">V. NAROČANJE IN DOBAVA ŽIVIL </w:t>
      </w:r>
    </w:p>
    <w:p w14:paraId="3A5794A4"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p>
    <w:p w14:paraId="4CEE36A9"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11. člen</w:t>
      </w:r>
    </w:p>
    <w:p w14:paraId="69B3DE7D"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Dobavitelj bo naročniku dobavljal živila, ki so predmet tega Okvirnega sporazuma, na podlagi njegovega naročila dnevno, glede na naročilo tudi tedensko ali mesečno, in sicer ob </w:t>
      </w:r>
      <w:r w:rsidRPr="00E039B0">
        <w:rPr>
          <w:rFonts w:ascii="Times New Roman" w:eastAsia="Times New Roman" w:hAnsi="Times New Roman" w:cs="Times New Roman"/>
          <w:b/>
          <w:color w:val="000000"/>
          <w:kern w:val="0"/>
          <w:sz w:val="24"/>
          <w:szCs w:val="24"/>
          <w:lang w:eastAsia="sl-SI"/>
          <w14:ligatures w14:val="none"/>
        </w:rPr>
        <w:t>uri</w:t>
      </w:r>
      <w:r w:rsidRPr="00E039B0">
        <w:rPr>
          <w:rFonts w:ascii="Times New Roman" w:eastAsia="Times New Roman" w:hAnsi="Times New Roman" w:cs="Times New Roman"/>
          <w:color w:val="000000"/>
          <w:kern w:val="0"/>
          <w:sz w:val="24"/>
          <w:szCs w:val="24"/>
          <w:lang w:eastAsia="sl-SI"/>
          <w14:ligatures w14:val="none"/>
        </w:rPr>
        <w:t>,</w:t>
      </w:r>
      <w:r w:rsidRPr="00E039B0">
        <w:rPr>
          <w:rFonts w:ascii="Times New Roman" w:eastAsia="Times New Roman" w:hAnsi="Times New Roman" w:cs="Times New Roman"/>
          <w:b/>
          <w:color w:val="000000"/>
          <w:kern w:val="0"/>
          <w:sz w:val="24"/>
          <w:szCs w:val="24"/>
          <w:lang w:eastAsia="sl-SI"/>
          <w14:ligatures w14:val="none"/>
        </w:rPr>
        <w:t xml:space="preserve"> </w:t>
      </w:r>
      <w:r w:rsidRPr="00E039B0">
        <w:rPr>
          <w:rFonts w:ascii="Times New Roman" w:eastAsia="Times New Roman" w:hAnsi="Times New Roman" w:cs="Times New Roman"/>
          <w:color w:val="000000"/>
          <w:kern w:val="0"/>
          <w:sz w:val="24"/>
          <w:szCs w:val="24"/>
          <w:lang w:eastAsia="sl-SI"/>
          <w14:ligatures w14:val="none"/>
        </w:rPr>
        <w:t xml:space="preserve">ki je določena za posamezen sklop na obrazcu Predračun, ali v roku in ob času, ki ga sporazumno dogovorita stranki sporazuma. </w:t>
      </w:r>
    </w:p>
    <w:p w14:paraId="346B4D3C"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137EB8E3"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V primeru nujnih dobav bo dobavitelj dobavil naročniku živila v roku _____ delovnih ur (</w:t>
      </w:r>
      <w:r w:rsidRPr="00E039B0">
        <w:rPr>
          <w:rFonts w:ascii="Times New Roman" w:eastAsia="Times New Roman" w:hAnsi="Times New Roman" w:cs="Times New Roman"/>
          <w:b/>
          <w:bCs/>
          <w:color w:val="000000"/>
          <w:kern w:val="0"/>
          <w:sz w:val="24"/>
          <w:szCs w:val="24"/>
          <w:lang w:eastAsia="sl-SI"/>
          <w14:ligatures w14:val="none"/>
        </w:rPr>
        <w:t>obvezno</w:t>
      </w:r>
      <w:r w:rsidRPr="00E039B0">
        <w:rPr>
          <w:rFonts w:ascii="Times New Roman" w:eastAsia="Times New Roman" w:hAnsi="Times New Roman" w:cs="Times New Roman"/>
          <w:color w:val="000000"/>
          <w:kern w:val="0"/>
          <w:sz w:val="24"/>
          <w:szCs w:val="24"/>
          <w:lang w:eastAsia="sl-SI"/>
          <w14:ligatures w14:val="none"/>
        </w:rPr>
        <w:t xml:space="preserve"> </w:t>
      </w:r>
      <w:r w:rsidRPr="00E039B0">
        <w:rPr>
          <w:rFonts w:ascii="Times New Roman" w:eastAsia="Times New Roman" w:hAnsi="Times New Roman" w:cs="Times New Roman"/>
          <w:b/>
          <w:bCs/>
          <w:color w:val="000000"/>
          <w:kern w:val="0"/>
          <w:sz w:val="24"/>
          <w:szCs w:val="24"/>
          <w:lang w:eastAsia="sl-SI"/>
          <w14:ligatures w14:val="none"/>
        </w:rPr>
        <w:t>izpolniti</w:t>
      </w:r>
      <w:r w:rsidRPr="00E039B0">
        <w:rPr>
          <w:rFonts w:ascii="Times New Roman" w:eastAsia="Times New Roman" w:hAnsi="Times New Roman" w:cs="Times New Roman"/>
          <w:color w:val="000000"/>
          <w:kern w:val="0"/>
          <w:sz w:val="24"/>
          <w:szCs w:val="24"/>
          <w:lang w:eastAsia="sl-SI"/>
          <w14:ligatures w14:val="none"/>
        </w:rPr>
        <w:t>) od prejema naročila (Odvisno od posamezne ponudbe).</w:t>
      </w:r>
    </w:p>
    <w:p w14:paraId="7F8797E1"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0FDA9484"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Dobavitelj bo dobavljal naročena živila na lokacijo naročnika, in sicer dostavljeno v prostore - v kuhinjo ali skladišče – razloženo: PSIHIATRIČNA BOLNIŠNICA IDRIJA, Pot sv. Antona 49, 5280 Idrija.</w:t>
      </w:r>
    </w:p>
    <w:p w14:paraId="4F805682"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098388CE"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bookmarkStart w:id="10" w:name="_Hlk71027896"/>
      <w:r w:rsidRPr="00E039B0">
        <w:rPr>
          <w:rFonts w:ascii="Times New Roman" w:eastAsia="Times New Roman" w:hAnsi="Times New Roman" w:cs="Times New Roman"/>
          <w:b/>
          <w:bCs/>
          <w:color w:val="000000"/>
          <w:kern w:val="0"/>
          <w:sz w:val="24"/>
          <w:szCs w:val="24"/>
          <w:lang w:eastAsia="sl-SI"/>
          <w14:ligatures w14:val="none"/>
        </w:rPr>
        <w:t>Dobavitelj jamči in se obvezuje</w:t>
      </w:r>
      <w:r w:rsidRPr="00E039B0">
        <w:rPr>
          <w:rFonts w:ascii="Times New Roman" w:eastAsia="Times New Roman" w:hAnsi="Times New Roman" w:cs="Times New Roman"/>
          <w:color w:val="000000"/>
          <w:kern w:val="0"/>
          <w:sz w:val="24"/>
          <w:szCs w:val="24"/>
          <w:lang w:eastAsia="sl-SI"/>
          <w14:ligatures w14:val="none"/>
        </w:rPr>
        <w:t xml:space="preserve">, da dostavljenih živil </w:t>
      </w:r>
      <w:r w:rsidRPr="00E039B0">
        <w:rPr>
          <w:rFonts w:ascii="Times New Roman" w:eastAsia="Times New Roman" w:hAnsi="Times New Roman" w:cs="Times New Roman"/>
          <w:b/>
          <w:bCs/>
          <w:color w:val="000000"/>
          <w:kern w:val="0"/>
          <w:sz w:val="24"/>
          <w:szCs w:val="24"/>
          <w:lang w:eastAsia="sl-SI"/>
          <w14:ligatures w14:val="none"/>
        </w:rPr>
        <w:t xml:space="preserve">ne bo puščal na prostem pred prostori, v katere mora biti opravljena dostava, ne bo dostavljal pred 5.30 uro zjutraj, </w:t>
      </w:r>
      <w:r w:rsidRPr="00E039B0">
        <w:rPr>
          <w:rFonts w:ascii="Times New Roman" w:eastAsia="Times New Roman" w:hAnsi="Times New Roman" w:cs="Times New Roman"/>
          <w:color w:val="000000"/>
          <w:kern w:val="0"/>
          <w:sz w:val="24"/>
          <w:szCs w:val="24"/>
          <w:lang w:eastAsia="sl-SI"/>
          <w14:ligatures w14:val="none"/>
        </w:rPr>
        <w:t xml:space="preserve">ali dostavil na kakršen koli drug način, ki ni v skladu s HACCP programom in sanitarno zdravstvenimi predpisi. </w:t>
      </w:r>
    </w:p>
    <w:bookmarkEnd w:id="10"/>
    <w:p w14:paraId="1623F691"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7CB6E732"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Naročila za dobavo živil bo naročnik posredoval dobavitelju po elektronski pošti, po telefaksu, ali po telefonu. </w:t>
      </w:r>
    </w:p>
    <w:p w14:paraId="0FD07728"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12. člen</w:t>
      </w:r>
    </w:p>
    <w:p w14:paraId="4B77F519"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S strani naročnika je odgovorna oseba za izvrševanje tega sporazuma in skrbnik tega Okvirnega sporazuma Boštjan Pisk, vodja službe za oskrbo s prehrano. </w:t>
      </w:r>
    </w:p>
    <w:p w14:paraId="5402A96E"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052AC9A4"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Dobavitelj bo naročnika obvestil o osebah, ki bodo sprejemale in prevzemale naročila ter izvajale nadzor nad kakovostjo in reševale morebitne reklamacije. </w:t>
      </w:r>
    </w:p>
    <w:p w14:paraId="55864289"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1AB3772F"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S strani dobavitelja je odgovorna oseba za izvrševanje tega Okvirnega sporazuma _____________________ .</w:t>
      </w:r>
    </w:p>
    <w:p w14:paraId="71F011C0"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21E5DE20"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13. člen</w:t>
      </w:r>
    </w:p>
    <w:p w14:paraId="0A873058"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V kolikor dobavitelj naročniku ne bo dobavil naročenih živil v dogovorjenem roku, ima naročnik pravico, da brez kakršnihkoli odgovornosti do dobavitelja, naroči živila pri drugem najugodnejšem dobavitelju. V tem primeru se upošteva kritni kup.</w:t>
      </w:r>
    </w:p>
    <w:p w14:paraId="7F5654B7"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2DFCEBE4"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Zamenjava naročenih živil z drugimi živili ni dovoljena, razen po predhodnem dogovoru z naročnikom in če s tem soglaša naročnik. </w:t>
      </w:r>
    </w:p>
    <w:p w14:paraId="5AF24399"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1B182026"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14. člen</w:t>
      </w:r>
    </w:p>
    <w:p w14:paraId="079603EF" w14:textId="77777777" w:rsidR="00E039B0" w:rsidRPr="00E039B0" w:rsidRDefault="00E039B0" w:rsidP="00E039B0">
      <w:pPr>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Storitev prevoza živil opravi dobavitelj sam, ali pa za to v svojem imenu in za svoj račun pooblasti drugega prevoznika. Prevoz živil mora biti v skladu z veljavnimi zdravstveno sanitarnimi in varstvenimi predpisi, ki zagotavljajo ohranitev kakovosti in zdravstvene neoporečnosti živil ter varnost manipulacije. Prevoz vseh živil mora biti v skladu s HACCP programom.</w:t>
      </w:r>
    </w:p>
    <w:p w14:paraId="2121AF28"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p>
    <w:p w14:paraId="24496860"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b/>
          <w:bCs/>
          <w:color w:val="000000"/>
          <w:kern w:val="0"/>
          <w:sz w:val="24"/>
          <w:szCs w:val="24"/>
          <w:lang w:eastAsia="sl-SI"/>
          <w14:ligatures w14:val="none"/>
        </w:rPr>
        <w:t xml:space="preserve">VI. PREVZEM ŽIVIL </w:t>
      </w:r>
    </w:p>
    <w:p w14:paraId="2F35F25C"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15. člen</w:t>
      </w:r>
    </w:p>
    <w:p w14:paraId="439F71D6"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lastRenderedPageBreak/>
        <w:t xml:space="preserve">Stranke sporazuma soglašajo, da se prevzem živil opravi pri naročniku, na lokaciji, ki je navedena v 11. členu tega Okvirnega sporazuma. </w:t>
      </w:r>
    </w:p>
    <w:p w14:paraId="56DF0458"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44B6897F"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Za opravljen prevzem dobavljenih živil se šteje prevzem, ko odgovorna oseba za prevzem živil s strani naročnika podpiše dobavnico ob prevzemu živil. V primeru, da dobavitelj dobavljenih živil ne dostavi v prostore kuhinje ali skladišča bolnišnice ali v primeru, da dobavitelj pusti živila na prostem in brez nadzora ali v primeru, da bo dobavitelj dostavil živila pred 5.30 uro zjutraj, se šteje, da dobava po tem Okvirnem sporazumu ni izvršena, naročnik pa ima pravico tako dobavo zavrniti in uveljavljati reklamacijo. </w:t>
      </w:r>
    </w:p>
    <w:p w14:paraId="29C5ABB3"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1F58AE59"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Dobavitelj se obvezuje, da bo ob prevzemu živil naročniku predložil prevzemnico-dobavnico, v kateri bodo navedena dobavljena živila, prevzeta količina, cena brez davka na dodano vrednost in cena z davkom na dodano vrednost. </w:t>
      </w:r>
    </w:p>
    <w:p w14:paraId="28254847"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39528B42"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Oseba, pooblaščena s strani naročnika za prevzem, mora takoj po dostavi opraviti količinski in kakovostni prevzem. Dejanske količine se morajo ujemati z naročenimi količinami in s količinami navedenimi na dobavnici. </w:t>
      </w:r>
    </w:p>
    <w:p w14:paraId="2EB5370C"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790D998D"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Prevzem živil, kakor tudi morebitne reklamacije, se vpišejo na prevzemnici-dobavnici, ki jo podpišeta obe s strani naročnika in dobavitelja pooblaščeni osebi. </w:t>
      </w:r>
    </w:p>
    <w:p w14:paraId="19C8C065"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45899412"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16. člen</w:t>
      </w:r>
    </w:p>
    <w:p w14:paraId="4A0244EA"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Če se ugotovi, da živila niso istovetna z naročenimi, če odstopajo od dogovorjene kakovosti in količine, lahko naročnik prevzem odkloni. Naročnik bo zavrnil tudi živila pri katerih je preteklo več kot 1/3 roka uporabe živila, razen v primeru, da dobavitelju pisno dovoli, da lahko dobavi živila pri katerih je preteklo več kot 1/3 roka uporabe živil. </w:t>
      </w:r>
    </w:p>
    <w:p w14:paraId="541A9EB2"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1C46FCC4"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Naročnik je dolžan takoj, oziroma najpozneje v roku osmih (8) dni, pisno posredovati dobavitelju morebitne reklamacije povezane s ceno ali obračunom na prevzemnici-dobavnici. </w:t>
      </w:r>
    </w:p>
    <w:p w14:paraId="6A5BA678"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590E3D6F"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Če naročnik v kasnejši obdelavi živil ugotovi oporečnost ali </w:t>
      </w:r>
      <w:proofErr w:type="spellStart"/>
      <w:r w:rsidRPr="00E039B0">
        <w:rPr>
          <w:rFonts w:ascii="Times New Roman" w:eastAsia="Times New Roman" w:hAnsi="Times New Roman" w:cs="Times New Roman"/>
          <w:color w:val="000000"/>
          <w:kern w:val="0"/>
          <w:sz w:val="24"/>
          <w:szCs w:val="24"/>
          <w:lang w:eastAsia="sl-SI"/>
          <w14:ligatures w14:val="none"/>
        </w:rPr>
        <w:t>nekakovost</w:t>
      </w:r>
      <w:proofErr w:type="spellEnd"/>
      <w:r w:rsidRPr="00E039B0">
        <w:rPr>
          <w:rFonts w:ascii="Times New Roman" w:eastAsia="Times New Roman" w:hAnsi="Times New Roman" w:cs="Times New Roman"/>
          <w:color w:val="000000"/>
          <w:kern w:val="0"/>
          <w:sz w:val="24"/>
          <w:szCs w:val="24"/>
          <w:lang w:eastAsia="sl-SI"/>
          <w14:ligatures w14:val="none"/>
        </w:rPr>
        <w:t xml:space="preserve"> živil ali, da živila ne ustrezajo njegovemu naročilu, se sestavi zapisnik, s katerim se uveljavlja reklamacija.</w:t>
      </w:r>
    </w:p>
    <w:p w14:paraId="12579E20"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 </w:t>
      </w:r>
    </w:p>
    <w:p w14:paraId="4659DA16"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Vsako prejeto pisno reklamacijo mora dobavitelj rešiti najpozneje v roku treh delovnih dni po prejemu. O rešitvi reklamacije je dobavitelj dolžan naročnika pisno obvestiti. </w:t>
      </w:r>
    </w:p>
    <w:p w14:paraId="00105B22"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0E84D25D"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V primeru, da dobavitelj ne izpolnjuje zahtev iz razpisne dokumentacije po javnem naročilu iz 1. člena tega Okvirnega sporazuma, ostalih določil tega Okvirnega sporazuma, in ne rešuje reklamacij prejetih s strani naročnika, naročnik začne ustrezne postopke za prekinitev tega Okvirnega sporazuma z dobaviteljem. </w:t>
      </w:r>
    </w:p>
    <w:p w14:paraId="1886F74E"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17. člen</w:t>
      </w:r>
    </w:p>
    <w:p w14:paraId="0CCA3157"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Dobavitelj je dolžan oporečna ali nekakovostna živila, oziroma živila, ki ne ustrezajo naročilu, nadomestiti z novimi, najkasneje v roku 3 ur od ure prejema reklamacije, razen, če se stranke sporazuma ne dogovorijo drugače, glede na lokacijo dobavitelja. </w:t>
      </w:r>
    </w:p>
    <w:p w14:paraId="43D39B42"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27F813A8"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Vse stroške reklamacij krije dobavitelj. </w:t>
      </w:r>
    </w:p>
    <w:p w14:paraId="7316CBC6"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4C947087" w14:textId="77777777" w:rsidR="00E039B0" w:rsidRPr="00E039B0" w:rsidRDefault="00E039B0" w:rsidP="00E039B0">
      <w:pPr>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Dobavitelj je prav tako dolžan redno in brezplačno odvažati vso povratno embalažo, v skladu s predpisi, ki urejajo področje odvoza embalaže.</w:t>
      </w:r>
    </w:p>
    <w:p w14:paraId="75ADBFC9" w14:textId="77777777" w:rsidR="00E039B0" w:rsidRPr="00E039B0" w:rsidRDefault="00E039B0" w:rsidP="00E039B0">
      <w:pPr>
        <w:spacing w:after="0" w:line="240" w:lineRule="auto"/>
        <w:jc w:val="both"/>
        <w:rPr>
          <w:rFonts w:ascii="Times New Roman" w:eastAsia="Times New Roman" w:hAnsi="Times New Roman" w:cs="Times New Roman"/>
          <w:color w:val="000000"/>
          <w:kern w:val="0"/>
          <w:sz w:val="24"/>
          <w:szCs w:val="24"/>
          <w:lang w:eastAsia="sl-SI"/>
          <w14:ligatures w14:val="none"/>
        </w:rPr>
      </w:pPr>
    </w:p>
    <w:p w14:paraId="25A36C92"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lastRenderedPageBreak/>
        <w:t>18. člen</w:t>
      </w:r>
    </w:p>
    <w:p w14:paraId="0988DBE8"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Naročnik lahko kadarkoli od dobavitelja zahteva dokazila o kakovosti živil skladno z zahtevami razpisne dokumentacije v postopku javnega naročila iz 1. člena tega Okvirnega sporazuma. </w:t>
      </w:r>
    </w:p>
    <w:p w14:paraId="626915F7"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747C97E4" w14:textId="77777777" w:rsidR="00E039B0" w:rsidRPr="00E039B0" w:rsidRDefault="00E039B0" w:rsidP="00E039B0">
      <w:pPr>
        <w:spacing w:after="0" w:line="240" w:lineRule="auto"/>
        <w:contextualSpacing/>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VII. PREVERJANJE KAKOVOSTI</w:t>
      </w:r>
    </w:p>
    <w:p w14:paraId="6ADC0CFF" w14:textId="77777777" w:rsidR="00E039B0" w:rsidRPr="00E039B0" w:rsidRDefault="00E039B0" w:rsidP="00E039B0">
      <w:pPr>
        <w:spacing w:after="0" w:line="240" w:lineRule="auto"/>
        <w:ind w:left="4320"/>
        <w:rPr>
          <w:rFonts w:ascii="Times New Roman" w:eastAsia="Calibri" w:hAnsi="Times New Roman" w:cs="Times New Roman"/>
          <w:bCs/>
          <w:kern w:val="0"/>
          <w:sz w:val="24"/>
          <w:szCs w:val="24"/>
          <w14:ligatures w14:val="none"/>
        </w:rPr>
      </w:pPr>
      <w:r w:rsidRPr="00E039B0">
        <w:rPr>
          <w:rFonts w:ascii="Times New Roman" w:eastAsia="Calibri" w:hAnsi="Times New Roman" w:cs="Times New Roman"/>
          <w:bCs/>
          <w:kern w:val="0"/>
          <w:sz w:val="24"/>
          <w:szCs w:val="24"/>
          <w14:ligatures w14:val="none"/>
        </w:rPr>
        <w:t>19. člen</w:t>
      </w:r>
    </w:p>
    <w:p w14:paraId="16EB868E" w14:textId="77777777" w:rsidR="00E039B0" w:rsidRPr="00E039B0" w:rsidRDefault="00E039B0" w:rsidP="00E039B0">
      <w:pPr>
        <w:widowControl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Vse dobavljeno blago mora celoten čas dobave ustrezati vseh zahtevam naročnika. Naročnik si pridržuje pravico, da kakovost dobavljenega blaga glede na zahteve, ustreznost dobavljenega blaga glede na certifikate in tehnične opise ter istovetnost dobav s ponujenim blagom oziroma z izkazanimi dokumenti za blago kadarkoli preveri.</w:t>
      </w:r>
    </w:p>
    <w:p w14:paraId="6495A90F" w14:textId="77777777" w:rsidR="00E039B0" w:rsidRPr="00E039B0" w:rsidRDefault="00E039B0" w:rsidP="00E039B0">
      <w:pPr>
        <w:widowControl w:val="0"/>
        <w:spacing w:after="0" w:line="240" w:lineRule="auto"/>
        <w:jc w:val="both"/>
        <w:rPr>
          <w:rFonts w:ascii="Times New Roman" w:eastAsia="Calibri" w:hAnsi="Times New Roman" w:cs="Times New Roman"/>
          <w:kern w:val="0"/>
          <w:sz w:val="24"/>
          <w:szCs w:val="24"/>
          <w14:ligatures w14:val="none"/>
        </w:rPr>
      </w:pPr>
    </w:p>
    <w:p w14:paraId="5C839C7C"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Pri preverjanju se lahko naročnik opre na katerokoli razpoložljivo možnost, ki vključuje testiranja, preverjanja, zahtevo za predložitev dodatne dokumentacije, ipd.  </w:t>
      </w:r>
    </w:p>
    <w:p w14:paraId="40171A70" w14:textId="77777777" w:rsidR="00E039B0" w:rsidRPr="00E039B0" w:rsidRDefault="00E039B0" w:rsidP="00E039B0">
      <w:pPr>
        <w:autoSpaceDE w:val="0"/>
        <w:autoSpaceDN w:val="0"/>
        <w:adjustRightInd w:val="0"/>
        <w:spacing w:after="0" w:line="240" w:lineRule="auto"/>
        <w:jc w:val="both"/>
        <w:rPr>
          <w:rFonts w:ascii="Times New Roman" w:eastAsia="Calibri" w:hAnsi="Times New Roman" w:cs="Times New Roman"/>
          <w:kern w:val="0"/>
          <w:sz w:val="24"/>
          <w:szCs w:val="24"/>
          <w14:ligatures w14:val="none"/>
        </w:rPr>
      </w:pPr>
    </w:p>
    <w:p w14:paraId="515E08E9" w14:textId="77777777" w:rsidR="00E039B0" w:rsidRPr="00E039B0" w:rsidRDefault="00E039B0" w:rsidP="00E039B0">
      <w:pPr>
        <w:keepLines/>
        <w:widowControl w:val="0"/>
        <w:autoSpaceDE w:val="0"/>
        <w:autoSpaceDN w:val="0"/>
        <w:adjustRightInd w:val="0"/>
        <w:spacing w:after="120" w:line="240" w:lineRule="auto"/>
        <w:jc w:val="both"/>
        <w:rPr>
          <w:rFonts w:ascii="Times New Roman" w:eastAsia="Calibri" w:hAnsi="Times New Roman" w:cs="Times New Roman"/>
          <w:kern w:val="0"/>
          <w:sz w:val="24"/>
          <w:szCs w:val="24"/>
          <w14:ligatures w14:val="none"/>
        </w:rPr>
      </w:pPr>
      <w:bookmarkStart w:id="11" w:name="_Hlk71181582"/>
      <w:r w:rsidRPr="00E039B0">
        <w:rPr>
          <w:rFonts w:ascii="Times New Roman" w:eastAsia="Calibri" w:hAnsi="Times New Roman" w:cs="Times New Roman"/>
          <w:bCs/>
          <w:kern w:val="0"/>
          <w:sz w:val="24"/>
          <w:szCs w:val="24"/>
          <w14:ligatures w14:val="none"/>
        </w:rPr>
        <w:t xml:space="preserve">Naročnik od dobavitelja zahteva, da mu obvezno dostavi poročila o rezultatih mikrobioloških in kemičnih analiz vsaj </w:t>
      </w:r>
      <w:r w:rsidRPr="00E039B0">
        <w:rPr>
          <w:rFonts w:ascii="Times New Roman" w:eastAsia="Calibri" w:hAnsi="Times New Roman" w:cs="Times New Roman"/>
          <w:b/>
          <w:kern w:val="0"/>
          <w:sz w:val="24"/>
          <w:szCs w:val="24"/>
          <w14:ligatures w14:val="none"/>
        </w:rPr>
        <w:t>1x letno (v maju ) za tekoče leto, za večino izdelkov (artiklov) iz sklopa, ki jih dobavlja.</w:t>
      </w:r>
    </w:p>
    <w:bookmarkEnd w:id="11"/>
    <w:p w14:paraId="1F88C4C3" w14:textId="77777777" w:rsidR="00E039B0" w:rsidRPr="00E039B0" w:rsidRDefault="00E039B0" w:rsidP="00E039B0">
      <w:pPr>
        <w:widowControl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V kolikor se izkaže, da dobavljeno blago ni ustrezne kakovosti, da ne ustreza dokumentaciji, ki je navedena za to blago ali da v zvezi z blagom obstajajo katerekoli druge pomanjkljivosti, ki pomenijo, da dobavljeno blago ne ustreza ponujenemu blagu, bo naročnik zavrnil takšno dobavo, ne glede na to, da je del blaga iz dobave mora že uporabil. </w:t>
      </w:r>
    </w:p>
    <w:p w14:paraId="5CF138D1" w14:textId="77777777" w:rsidR="00E039B0" w:rsidRPr="00E039B0" w:rsidRDefault="00E039B0" w:rsidP="00E039B0">
      <w:pPr>
        <w:widowControl w:val="0"/>
        <w:spacing w:after="0" w:line="240" w:lineRule="auto"/>
        <w:jc w:val="both"/>
        <w:rPr>
          <w:rFonts w:ascii="Times New Roman" w:eastAsia="Calibri" w:hAnsi="Times New Roman" w:cs="Times New Roman"/>
          <w:kern w:val="0"/>
          <w:sz w:val="24"/>
          <w:szCs w:val="24"/>
          <w14:ligatures w14:val="none"/>
        </w:rPr>
      </w:pPr>
    </w:p>
    <w:p w14:paraId="2D1D8ACF" w14:textId="77777777" w:rsidR="00E039B0" w:rsidRPr="00E039B0" w:rsidRDefault="00E039B0" w:rsidP="00E039B0">
      <w:pPr>
        <w:keepLines/>
        <w:widowControl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Times New Roman" w:hAnsi="Times New Roman" w:cs="Times New Roman"/>
          <w:b/>
          <w:bCs/>
          <w:kern w:val="0"/>
          <w:sz w:val="24"/>
          <w:szCs w:val="24"/>
          <w:lang w:eastAsia="sl-SI"/>
          <w14:ligatures w14:val="none"/>
        </w:rPr>
        <w:t xml:space="preserve">Če naročnik ugotovi, da blago ne ustreza po sestavi, okusu, če so pri uporabi/pripravi tega živila  težave, če ga pacienti in zaposleni v večji meri odklanjajo, </w:t>
      </w:r>
      <w:r w:rsidRPr="00E039B0">
        <w:rPr>
          <w:rFonts w:ascii="Times New Roman" w:eastAsia="Calibri" w:hAnsi="Times New Roman" w:cs="Times New Roman"/>
          <w:b/>
          <w:bCs/>
          <w:kern w:val="0"/>
          <w:sz w:val="24"/>
          <w:szCs w:val="24"/>
          <w14:ligatures w14:val="none"/>
        </w:rPr>
        <w:t>se naročnik dogovori z dobaviteljem za dostavo »enakovrednega« živila po nespremenjeni ceni</w:t>
      </w:r>
      <w:r w:rsidRPr="00E039B0">
        <w:rPr>
          <w:rFonts w:ascii="Times New Roman" w:eastAsia="Calibri" w:hAnsi="Times New Roman" w:cs="Times New Roman"/>
          <w:kern w:val="0"/>
          <w:sz w:val="24"/>
          <w:szCs w:val="24"/>
          <w14:ligatures w14:val="none"/>
        </w:rPr>
        <w:t xml:space="preserve">. </w:t>
      </w:r>
    </w:p>
    <w:p w14:paraId="6162FBB7" w14:textId="77777777" w:rsidR="00E039B0" w:rsidRPr="00E039B0" w:rsidRDefault="00E039B0" w:rsidP="00E039B0">
      <w:pPr>
        <w:widowControl w:val="0"/>
        <w:spacing w:after="120" w:line="240" w:lineRule="auto"/>
        <w:rPr>
          <w:rFonts w:ascii="Times New Roman" w:eastAsia="Calibri" w:hAnsi="Times New Roman" w:cs="Times New Roman"/>
          <w:kern w:val="0"/>
          <w:sz w:val="24"/>
          <w:szCs w:val="24"/>
          <w14:ligatures w14:val="none"/>
        </w:rPr>
      </w:pPr>
    </w:p>
    <w:p w14:paraId="2D5F977D" w14:textId="77777777" w:rsidR="00E039B0" w:rsidRPr="00E039B0" w:rsidRDefault="00E039B0" w:rsidP="00E039B0">
      <w:pPr>
        <w:widowControl w:val="0"/>
        <w:spacing w:after="120" w:line="240" w:lineRule="auto"/>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VIII. GARANCIJA ZA DOBRO IZVEDBO POGODBENIH OBVEZNOSTI</w:t>
      </w:r>
    </w:p>
    <w:p w14:paraId="4743617D" w14:textId="77777777" w:rsidR="00E039B0" w:rsidRPr="00E039B0" w:rsidRDefault="00E039B0" w:rsidP="00E039B0">
      <w:pPr>
        <w:widowControl w:val="0"/>
        <w:spacing w:after="0" w:line="240" w:lineRule="auto"/>
        <w:jc w:val="center"/>
        <w:rPr>
          <w:rFonts w:ascii="Times New Roman" w:eastAsia="Times New Roman" w:hAnsi="Times New Roman" w:cs="Times New Roman"/>
          <w:bCs/>
          <w:kern w:val="0"/>
          <w:sz w:val="24"/>
          <w:szCs w:val="24"/>
          <w:lang w:eastAsia="sl-SI"/>
          <w14:ligatures w14:val="none"/>
        </w:rPr>
      </w:pPr>
      <w:r w:rsidRPr="00E039B0">
        <w:rPr>
          <w:rFonts w:ascii="Times New Roman" w:eastAsia="Times New Roman" w:hAnsi="Times New Roman" w:cs="Times New Roman"/>
          <w:bCs/>
          <w:kern w:val="0"/>
          <w:sz w:val="24"/>
          <w:szCs w:val="24"/>
          <w:lang w:eastAsia="sl-SI"/>
          <w14:ligatures w14:val="none"/>
        </w:rPr>
        <w:t>20. člen</w:t>
      </w:r>
    </w:p>
    <w:p w14:paraId="7EFFD265"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Kot instrument zavarovanja dobre izvedbe obveznosti iz Okvirnega sporazuma je dolžan ponudnik v roku osmih (8) dni po podpisu tega sporazuma kot instrument zavarovanja predložiti naročniku dve (2) lastni bianco menici z ustrezno menično izjavo ali bančno garancijo ali kavcijsko zavarovanje za dobro izvedbo pogodbenih obveznosti v višini 10 % vrednosti celotnega (dveletnega) obdobja trajanja sporazuma z DDV, </w:t>
      </w:r>
      <w:r w:rsidRPr="00E039B0">
        <w:rPr>
          <w:rFonts w:ascii="Times New Roman" w:eastAsia="Times New Roman" w:hAnsi="Times New Roman" w:cs="Times New Roman"/>
          <w:b/>
          <w:bCs/>
          <w:color w:val="000000"/>
          <w:kern w:val="0"/>
          <w:sz w:val="24"/>
          <w:szCs w:val="24"/>
          <w:lang w:eastAsia="sl-SI"/>
          <w14:ligatures w14:val="none"/>
        </w:rPr>
        <w:t>razen</w:t>
      </w:r>
      <w:r w:rsidRPr="00E039B0">
        <w:rPr>
          <w:rFonts w:ascii="Times New Roman" w:eastAsia="Times New Roman" w:hAnsi="Times New Roman" w:cs="Times New Roman"/>
          <w:color w:val="000000"/>
          <w:kern w:val="0"/>
          <w:sz w:val="24"/>
          <w:szCs w:val="24"/>
          <w:lang w:eastAsia="sl-SI"/>
          <w14:ligatures w14:val="none"/>
        </w:rPr>
        <w:t xml:space="preserve"> za ponudbe, katerih vrednost ponudbe je </w:t>
      </w:r>
      <w:r w:rsidRPr="00E039B0">
        <w:rPr>
          <w:rFonts w:ascii="Times New Roman" w:eastAsia="Times New Roman" w:hAnsi="Times New Roman" w:cs="Times New Roman"/>
          <w:b/>
          <w:bCs/>
          <w:color w:val="000000"/>
          <w:kern w:val="0"/>
          <w:sz w:val="24"/>
          <w:szCs w:val="24"/>
          <w:lang w:eastAsia="sl-SI"/>
          <w14:ligatures w14:val="none"/>
        </w:rPr>
        <w:t>manjša od 10.000 EUR z DDV</w:t>
      </w:r>
      <w:r w:rsidRPr="00E039B0">
        <w:rPr>
          <w:rFonts w:ascii="Times New Roman" w:eastAsia="Times New Roman" w:hAnsi="Times New Roman" w:cs="Times New Roman"/>
          <w:color w:val="000000"/>
          <w:kern w:val="0"/>
          <w:sz w:val="24"/>
          <w:szCs w:val="24"/>
          <w:lang w:eastAsia="sl-SI"/>
          <w14:ligatures w14:val="none"/>
        </w:rPr>
        <w:t xml:space="preserve"> za celotno obdobje trajanja sporazuma</w:t>
      </w:r>
      <w:r w:rsidRPr="00E039B0">
        <w:rPr>
          <w:rFonts w:ascii="Times New Roman" w:eastAsia="Times New Roman" w:hAnsi="Times New Roman" w:cs="Times New Roman"/>
          <w:kern w:val="0"/>
          <w:sz w:val="24"/>
          <w:szCs w:val="24"/>
          <w:lang w:eastAsia="sl-SI"/>
          <w14:ligatures w14:val="none"/>
        </w:rPr>
        <w:t xml:space="preserve">. </w:t>
      </w:r>
    </w:p>
    <w:p w14:paraId="373772AA"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p>
    <w:p w14:paraId="6536B4E7" w14:textId="77777777" w:rsidR="00E039B0" w:rsidRPr="00E039B0" w:rsidRDefault="00E039B0" w:rsidP="00E039B0">
      <w:pPr>
        <w:widowControl w:val="0"/>
        <w:spacing w:after="0" w:line="240" w:lineRule="auto"/>
        <w:jc w:val="center"/>
        <w:rPr>
          <w:rFonts w:ascii="Times New Roman" w:eastAsia="Times New Roman" w:hAnsi="Times New Roman" w:cs="Times New Roman"/>
          <w:kern w:val="0"/>
          <w:sz w:val="24"/>
          <w:szCs w:val="24"/>
          <w:highlight w:val="yellow"/>
          <w:lang w:eastAsia="sl-SI"/>
          <w14:ligatures w14:val="none"/>
        </w:rPr>
      </w:pPr>
      <w:r w:rsidRPr="00E039B0">
        <w:rPr>
          <w:rFonts w:ascii="Times New Roman" w:eastAsia="Times New Roman" w:hAnsi="Times New Roman" w:cs="Times New Roman"/>
          <w:kern w:val="0"/>
          <w:sz w:val="24"/>
          <w:szCs w:val="24"/>
          <w:lang w:eastAsia="sl-SI"/>
          <w14:ligatures w14:val="none"/>
        </w:rPr>
        <w:t>21. člen</w:t>
      </w:r>
    </w:p>
    <w:p w14:paraId="7EC6F741" w14:textId="77777777" w:rsidR="00E039B0" w:rsidRPr="00E039B0" w:rsidRDefault="00E039B0" w:rsidP="00E039B0">
      <w:pPr>
        <w:spacing w:after="0" w:line="260" w:lineRule="atLeast"/>
        <w:jc w:val="both"/>
        <w:rPr>
          <w:rFonts w:ascii="Times New Roman" w:eastAsia="Calibri" w:hAnsi="Times New Roman" w:cs="Times New Roman"/>
          <w:b/>
          <w:bCs/>
          <w:kern w:val="0"/>
          <w:sz w:val="24"/>
          <w:szCs w:val="24"/>
          <w14:ligatures w14:val="none"/>
        </w:rPr>
      </w:pPr>
      <w:r w:rsidRPr="00E039B0">
        <w:rPr>
          <w:rFonts w:ascii="Times New Roman" w:eastAsia="Calibri" w:hAnsi="Times New Roman" w:cs="Times New Roman"/>
          <w:kern w:val="0"/>
          <w:sz w:val="24"/>
          <w:szCs w:val="24"/>
          <w14:ligatures w14:val="none"/>
        </w:rPr>
        <w:t xml:space="preserve">Naročnik bo unovčil zavarovanje za dobro izvedbo obveznosti v </w:t>
      </w:r>
      <w:r w:rsidRPr="00E039B0">
        <w:rPr>
          <w:rFonts w:ascii="Times New Roman" w:eastAsia="Calibri" w:hAnsi="Times New Roman" w:cs="Times New Roman"/>
          <w:b/>
          <w:bCs/>
          <w:kern w:val="0"/>
          <w:sz w:val="24"/>
          <w:szCs w:val="24"/>
          <w14:ligatures w14:val="none"/>
        </w:rPr>
        <w:t>kolikor se bodo navedena odstopanja ponovila več kot 3 x v enem letu, in sicer v naslednjih primerih:</w:t>
      </w:r>
    </w:p>
    <w:p w14:paraId="320863B0" w14:textId="77777777" w:rsidR="00E039B0" w:rsidRPr="00E039B0" w:rsidRDefault="00E039B0" w:rsidP="00E039B0">
      <w:pPr>
        <w:spacing w:after="0" w:line="260" w:lineRule="atLeast"/>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 če izbrani ponudnik ne bo izpolnil svojih obveznosti v skladu z določili posamičnih Okvirnih sporazumov ali</w:t>
      </w:r>
    </w:p>
    <w:p w14:paraId="06E52025" w14:textId="77777777" w:rsidR="00E039B0" w:rsidRPr="00E039B0" w:rsidRDefault="00E039B0" w:rsidP="00E039B0">
      <w:pPr>
        <w:spacing w:after="0" w:line="260" w:lineRule="atLeast"/>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če izbrani ponudnik ne bo pravočasno izpolnil svojih obveznosti v skladu z določili posamičnih Okvirnih sporazumov ali</w:t>
      </w:r>
    </w:p>
    <w:p w14:paraId="1F0EF0AD" w14:textId="77777777" w:rsidR="00E039B0" w:rsidRPr="00E039B0" w:rsidRDefault="00E039B0" w:rsidP="00E039B0">
      <w:pPr>
        <w:spacing w:after="0" w:line="260" w:lineRule="atLeast"/>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če izbrani ponudnik ne bo pravilno izpolnil svojih obveznosti v skladu z določili posamičnih Okvirnih sporazumov ali</w:t>
      </w:r>
    </w:p>
    <w:p w14:paraId="1B33F065" w14:textId="77777777" w:rsidR="00E039B0" w:rsidRPr="00E039B0" w:rsidRDefault="00E039B0" w:rsidP="00E039B0">
      <w:pPr>
        <w:spacing w:after="0" w:line="260" w:lineRule="atLeast"/>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če bo izbrani ponudnik prenehal izpolnjevati svoje obveznosti v skladu z določili posamičnih Okvirnih sporazumov.</w:t>
      </w:r>
    </w:p>
    <w:p w14:paraId="329A1A79"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Garancijo bo naročnik unovčil tudi v primeru, da dobavitelj po svoji krivdi odstopi od Okvirnega sporazuma. </w:t>
      </w:r>
    </w:p>
    <w:p w14:paraId="5CF66E3F"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p>
    <w:p w14:paraId="74F03C01"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lastRenderedPageBreak/>
        <w:t xml:space="preserve">Predložitev garancije je pogoj za veljavnost sporazuma. </w:t>
      </w:r>
    </w:p>
    <w:p w14:paraId="3F3AD964"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p>
    <w:p w14:paraId="4FB2A1E0"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22. člen</w:t>
      </w:r>
    </w:p>
    <w:p w14:paraId="12F8F255" w14:textId="77777777" w:rsidR="00E039B0" w:rsidRPr="00E039B0" w:rsidRDefault="00E039B0" w:rsidP="00E039B0">
      <w:pPr>
        <w:widowControl w:val="0"/>
        <w:spacing w:after="0" w:line="240" w:lineRule="auto"/>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Naročnik lahko finančno zavarovanje uveljavi brez predhodnega opomina, mora pa </w:t>
      </w:r>
    </w:p>
    <w:p w14:paraId="73756631" w14:textId="77777777" w:rsidR="00E039B0" w:rsidRPr="00E039B0" w:rsidRDefault="00E039B0" w:rsidP="00E039B0">
      <w:pPr>
        <w:widowControl w:val="0"/>
        <w:spacing w:after="0" w:line="240" w:lineRule="auto"/>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dobavitelja o tem, da ga je uveljavil, obvestiti elektronsko ali pisno po pošti, najkasneje tri dni po dnevu, ko ga je predložil v izplačilo.</w:t>
      </w:r>
    </w:p>
    <w:p w14:paraId="79DE524B"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kern w:val="0"/>
          <w:sz w:val="24"/>
          <w:szCs w:val="24"/>
          <w:lang w:eastAsia="sl-SI"/>
          <w14:ligatures w14:val="none"/>
        </w:rPr>
      </w:pPr>
    </w:p>
    <w:p w14:paraId="6108080C"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b/>
          <w:bCs/>
          <w:color w:val="000000"/>
          <w:kern w:val="0"/>
          <w:sz w:val="24"/>
          <w:szCs w:val="24"/>
          <w:lang w:eastAsia="sl-SI"/>
          <w14:ligatures w14:val="none"/>
        </w:rPr>
      </w:pPr>
      <w:r w:rsidRPr="00E039B0">
        <w:rPr>
          <w:rFonts w:ascii="Times New Roman" w:eastAsia="Times New Roman" w:hAnsi="Times New Roman" w:cs="Times New Roman"/>
          <w:b/>
          <w:bCs/>
          <w:color w:val="000000"/>
          <w:kern w:val="0"/>
          <w:sz w:val="24"/>
          <w:szCs w:val="24"/>
          <w:lang w:eastAsia="sl-SI"/>
          <w14:ligatures w14:val="none"/>
        </w:rPr>
        <w:t xml:space="preserve">IX. ODSTOP OD SPORAZUMA </w:t>
      </w:r>
    </w:p>
    <w:p w14:paraId="0C29977E"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23. člen</w:t>
      </w:r>
    </w:p>
    <w:p w14:paraId="32A57C2A"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Naročnik je prost zaveze naročanja živil po tem sporazumu, v kolikor nastopijo okoliščine, zaradi katerih bo naročnik odstopil od naročila po tem sporazumu. Okoliščine, ki lahko privedejo do odstopa od tega sporazuma so zlasti: </w:t>
      </w:r>
    </w:p>
    <w:p w14:paraId="1199245D" w14:textId="77777777" w:rsidR="00E039B0" w:rsidRPr="00E039B0" w:rsidRDefault="00E039B0" w:rsidP="00E039B0">
      <w:pPr>
        <w:numPr>
          <w:ilvl w:val="0"/>
          <w:numId w:val="14"/>
        </w:numPr>
        <w:autoSpaceDE w:val="0"/>
        <w:autoSpaceDN w:val="0"/>
        <w:adjustRightInd w:val="0"/>
        <w:spacing w:after="31"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neizpolnjevanje pogojev za priznanje sposobnosti v skladu z Zakonom o javnem naročanju, </w:t>
      </w:r>
    </w:p>
    <w:p w14:paraId="3B14B3BD" w14:textId="77777777" w:rsidR="00E039B0" w:rsidRPr="00E039B0" w:rsidRDefault="00E039B0" w:rsidP="00E039B0">
      <w:pPr>
        <w:numPr>
          <w:ilvl w:val="0"/>
          <w:numId w:val="14"/>
        </w:numPr>
        <w:autoSpaceDE w:val="0"/>
        <w:autoSpaceDN w:val="0"/>
        <w:adjustRightInd w:val="0"/>
        <w:spacing w:after="31"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začetek stečajnega postopka dobavitelja, </w:t>
      </w:r>
    </w:p>
    <w:p w14:paraId="24403D18" w14:textId="77777777" w:rsidR="00E039B0" w:rsidRPr="00E039B0" w:rsidRDefault="00E039B0" w:rsidP="00E039B0">
      <w:pPr>
        <w:numPr>
          <w:ilvl w:val="0"/>
          <w:numId w:val="14"/>
        </w:numPr>
        <w:autoSpaceDE w:val="0"/>
        <w:autoSpaceDN w:val="0"/>
        <w:adjustRightInd w:val="0"/>
        <w:spacing w:after="31"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prenehanje poslovanja dobavitelja, </w:t>
      </w:r>
    </w:p>
    <w:p w14:paraId="4F74769E" w14:textId="77777777" w:rsidR="00E039B0" w:rsidRPr="00E039B0" w:rsidRDefault="00E039B0" w:rsidP="00E039B0">
      <w:pPr>
        <w:numPr>
          <w:ilvl w:val="0"/>
          <w:numId w:val="14"/>
        </w:numPr>
        <w:autoSpaceDE w:val="0"/>
        <w:autoSpaceDN w:val="0"/>
        <w:adjustRightInd w:val="0"/>
        <w:spacing w:after="31" w:line="240" w:lineRule="auto"/>
        <w:jc w:val="both"/>
        <w:rPr>
          <w:rFonts w:ascii="Times New Roman" w:eastAsia="Times New Roman" w:hAnsi="Times New Roman" w:cs="Times New Roman"/>
          <w:color w:val="000000"/>
          <w:kern w:val="0"/>
          <w:sz w:val="24"/>
          <w:szCs w:val="24"/>
          <w:lang w:eastAsia="sl-SI"/>
          <w14:ligatures w14:val="none"/>
        </w:rPr>
      </w:pPr>
      <w:proofErr w:type="spellStart"/>
      <w:r w:rsidRPr="00E039B0">
        <w:rPr>
          <w:rFonts w:ascii="Times New Roman" w:eastAsia="Times New Roman" w:hAnsi="Times New Roman" w:cs="Times New Roman"/>
          <w:color w:val="000000"/>
          <w:kern w:val="0"/>
          <w:sz w:val="24"/>
          <w:szCs w:val="24"/>
          <w:lang w:eastAsia="sl-SI"/>
          <w14:ligatures w14:val="none"/>
        </w:rPr>
        <w:t>nezagotavljanje</w:t>
      </w:r>
      <w:proofErr w:type="spellEnd"/>
      <w:r w:rsidRPr="00E039B0">
        <w:rPr>
          <w:rFonts w:ascii="Times New Roman" w:eastAsia="Times New Roman" w:hAnsi="Times New Roman" w:cs="Times New Roman"/>
          <w:color w:val="000000"/>
          <w:kern w:val="0"/>
          <w:sz w:val="24"/>
          <w:szCs w:val="24"/>
          <w:lang w:eastAsia="sl-SI"/>
          <w14:ligatures w14:val="none"/>
        </w:rPr>
        <w:t xml:space="preserve"> pogojev pri dobavitelju, ki jih zahteva HACCP program, </w:t>
      </w:r>
    </w:p>
    <w:p w14:paraId="41F76E61" w14:textId="77777777" w:rsidR="00E039B0" w:rsidRPr="00E039B0" w:rsidRDefault="00E039B0" w:rsidP="00E039B0">
      <w:pPr>
        <w:numPr>
          <w:ilvl w:val="0"/>
          <w:numId w:val="14"/>
        </w:numPr>
        <w:autoSpaceDE w:val="0"/>
        <w:autoSpaceDN w:val="0"/>
        <w:adjustRightInd w:val="0"/>
        <w:spacing w:after="31"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dobava živil, ki ne ustrezajo dogovorjeni vrsti, kakovosti, zdravstveni neoporečnosti in dobava živil, kjer je rok uporabe pred potekom ali po poteku, </w:t>
      </w:r>
    </w:p>
    <w:p w14:paraId="4C52570E" w14:textId="77777777" w:rsidR="00E039B0" w:rsidRPr="00E039B0" w:rsidRDefault="00E039B0" w:rsidP="00E039B0">
      <w:pPr>
        <w:numPr>
          <w:ilvl w:val="0"/>
          <w:numId w:val="14"/>
        </w:numPr>
        <w:autoSpaceDE w:val="0"/>
        <w:autoSpaceDN w:val="0"/>
        <w:adjustRightInd w:val="0"/>
        <w:spacing w:after="31"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neupoštevanje reklamacij,</w:t>
      </w:r>
    </w:p>
    <w:p w14:paraId="0DE2896F" w14:textId="77777777" w:rsidR="00E039B0" w:rsidRPr="00E039B0" w:rsidRDefault="00E039B0" w:rsidP="00E039B0">
      <w:pPr>
        <w:numPr>
          <w:ilvl w:val="0"/>
          <w:numId w:val="14"/>
        </w:numPr>
        <w:autoSpaceDE w:val="0"/>
        <w:autoSpaceDN w:val="0"/>
        <w:adjustRightInd w:val="0"/>
        <w:spacing w:after="31"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nepravočasno reševanje reklamacij, </w:t>
      </w:r>
    </w:p>
    <w:p w14:paraId="46BF1687" w14:textId="77777777" w:rsidR="00E039B0" w:rsidRPr="00E039B0" w:rsidRDefault="00E039B0" w:rsidP="00E039B0">
      <w:pPr>
        <w:numPr>
          <w:ilvl w:val="0"/>
          <w:numId w:val="14"/>
        </w:numPr>
        <w:autoSpaceDE w:val="0"/>
        <w:autoSpaceDN w:val="0"/>
        <w:adjustRightInd w:val="0"/>
        <w:spacing w:after="31"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neupoštevanje dogovorjenih cen in kakovosti živil in rokov dobav, oziroma samovoljno povečanje cen živil, </w:t>
      </w:r>
    </w:p>
    <w:p w14:paraId="2BD02385" w14:textId="77777777" w:rsidR="00E039B0" w:rsidRPr="00E039B0" w:rsidRDefault="00E039B0" w:rsidP="00E039B0">
      <w:pPr>
        <w:numPr>
          <w:ilvl w:val="0"/>
          <w:numId w:val="14"/>
        </w:num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nespoštovanje in neustrezno izpolnjevanje določil tega Okvirnega sporazuma. </w:t>
      </w:r>
    </w:p>
    <w:p w14:paraId="6AEF5D10"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7BD20E0B"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Naročnik bo v primeru odstopa od tega sporazuma o tem pisno obvestil dobavitelja in sicer v roku enega meseca pred nameravanim odstopom, razen v primeru prve, druge, tretje, četrte in pete alineje prvega odstavka tega člena, ko ima naročnik pravico takoj odstopiti od tega Okvirnega sporazuma. </w:t>
      </w:r>
    </w:p>
    <w:p w14:paraId="4471B71A"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598A4B11"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V primeru neizpolnjevanja določil tega sporazuma s strani naročnika, ki se nanaša na plačilo dobavljenih živil, ima dobavitelj pravico odstopiti od tega sporazuma, o čemer mora pisno obvestiti naročnika, in sicer najmanj tri mesece pred nameravanim odstopom od tega Okvirnega sporazuma. </w:t>
      </w:r>
    </w:p>
    <w:p w14:paraId="296EB739"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1777DCB4"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Ne glede na določbe prvega, drugega in tretjega odstavka tega člena lahko katera koli stranka tega Okvirnega sporazuma delno ali v celoti odstopi od tega Okvirnega sporazuma. V tem primeru mora stranka sporazuma, ki od njega odstopa o tem pisno obvestiti nasprotno stranko in pri tem navesti razlog za odstop od tega Okvirnega sporazuma, in sicer najmanj tri mesece pred nameravanim odstopom. </w:t>
      </w:r>
    </w:p>
    <w:p w14:paraId="6C5A9471"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b/>
          <w:bCs/>
          <w:color w:val="000000"/>
          <w:kern w:val="0"/>
          <w:sz w:val="24"/>
          <w:szCs w:val="24"/>
          <w:lang w:eastAsia="sl-SI"/>
          <w14:ligatures w14:val="none"/>
        </w:rPr>
      </w:pPr>
    </w:p>
    <w:p w14:paraId="69FDB5F3"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b/>
          <w:bCs/>
          <w:color w:val="000000"/>
          <w:kern w:val="0"/>
          <w:sz w:val="24"/>
          <w:szCs w:val="24"/>
          <w:lang w:eastAsia="sl-SI"/>
          <w14:ligatures w14:val="none"/>
        </w:rPr>
      </w:pPr>
    </w:p>
    <w:p w14:paraId="453A11B4"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b/>
          <w:bCs/>
          <w:color w:val="000000"/>
          <w:kern w:val="0"/>
          <w:sz w:val="24"/>
          <w:szCs w:val="24"/>
          <w:lang w:eastAsia="sl-SI"/>
          <w14:ligatures w14:val="none"/>
        </w:rPr>
      </w:pPr>
    </w:p>
    <w:p w14:paraId="5FC60BD8"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b/>
          <w:bCs/>
          <w:color w:val="000000"/>
          <w:kern w:val="0"/>
          <w:sz w:val="24"/>
          <w:szCs w:val="24"/>
          <w:lang w:eastAsia="sl-SI"/>
          <w14:ligatures w14:val="none"/>
        </w:rPr>
      </w:pPr>
    </w:p>
    <w:p w14:paraId="4BC1350F"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b/>
          <w:bCs/>
          <w:color w:val="000000"/>
          <w:kern w:val="0"/>
          <w:sz w:val="24"/>
          <w:szCs w:val="24"/>
          <w:lang w:eastAsia="sl-SI"/>
          <w14:ligatures w14:val="none"/>
        </w:rPr>
      </w:pPr>
    </w:p>
    <w:p w14:paraId="4E1D6740"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b/>
          <w:bCs/>
          <w:color w:val="000000"/>
          <w:kern w:val="0"/>
          <w:sz w:val="24"/>
          <w:szCs w:val="24"/>
          <w:lang w:eastAsia="sl-SI"/>
          <w14:ligatures w14:val="none"/>
        </w:rPr>
        <w:t xml:space="preserve">X. POSLOVNA SKRIVNOST </w:t>
      </w:r>
    </w:p>
    <w:p w14:paraId="590EE42E"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p>
    <w:p w14:paraId="2B54A210"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24. člen</w:t>
      </w:r>
    </w:p>
    <w:p w14:paraId="68DA021F" w14:textId="77777777" w:rsidR="00E039B0" w:rsidRPr="00E039B0" w:rsidRDefault="00E039B0" w:rsidP="00E039B0">
      <w:pPr>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lastRenderedPageBreak/>
        <w:t>Podatki iz tega Okvirnega sporazuma, kot tudi dokumentacija, ki se nanaša na ta Okvirni sporazum in njegovo izvajanje, se štejejo za poslovno skrivnost, razen podatkov, ki se v skladu z veljavnimi predpisi štejejo za javne.</w:t>
      </w:r>
    </w:p>
    <w:p w14:paraId="0E9055F4" w14:textId="77777777" w:rsidR="00E039B0" w:rsidRPr="00E039B0" w:rsidRDefault="00E039B0" w:rsidP="00E039B0">
      <w:pPr>
        <w:spacing w:after="0" w:line="240" w:lineRule="auto"/>
        <w:jc w:val="both"/>
        <w:rPr>
          <w:rFonts w:ascii="Times New Roman" w:eastAsia="Times New Roman" w:hAnsi="Times New Roman" w:cs="Times New Roman"/>
          <w:color w:val="000000"/>
          <w:kern w:val="0"/>
          <w:sz w:val="24"/>
          <w:szCs w:val="24"/>
          <w:lang w:eastAsia="sl-SI"/>
          <w14:ligatures w14:val="none"/>
        </w:rPr>
      </w:pPr>
    </w:p>
    <w:p w14:paraId="523E1A53"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Stranke Okvirnega sporazuma bodo vse informacije, ki jih bodo pridobile v času izvajanja dobav po tem Okvirnem sporazumu, obravnavale kot poslovno skrivnost in jih ne bodo posredovale tretji osebi izven organizacij, ki so neposredno vključene v dela po tem Okvirnem sporazumu. </w:t>
      </w:r>
    </w:p>
    <w:p w14:paraId="3384D432"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09CD472D"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b/>
          <w:bCs/>
          <w:color w:val="000000"/>
          <w:kern w:val="0"/>
          <w:sz w:val="24"/>
          <w:szCs w:val="24"/>
          <w:lang w:eastAsia="sl-SI"/>
          <w14:ligatures w14:val="none"/>
        </w:rPr>
      </w:pPr>
      <w:r w:rsidRPr="00E039B0">
        <w:rPr>
          <w:rFonts w:ascii="Times New Roman" w:eastAsia="Times New Roman" w:hAnsi="Times New Roman" w:cs="Times New Roman"/>
          <w:b/>
          <w:bCs/>
          <w:color w:val="000000"/>
          <w:kern w:val="0"/>
          <w:sz w:val="24"/>
          <w:szCs w:val="24"/>
          <w:lang w:eastAsia="sl-SI"/>
          <w14:ligatures w14:val="none"/>
        </w:rPr>
        <w:t xml:space="preserve">XI. TRAJANJE OKVIRNEGA SPORAZUMA </w:t>
      </w:r>
    </w:p>
    <w:p w14:paraId="233047FD"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p>
    <w:p w14:paraId="0E46890F"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25. člen</w:t>
      </w:r>
    </w:p>
    <w:p w14:paraId="4304B740"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Ta Okvirni sporazum stopi v veljavo z dnem podpisa vseh strank sporazuma, izvajati pa se začne s  1.10.2025</w:t>
      </w:r>
    </w:p>
    <w:p w14:paraId="26F6F1EF"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6AAC35F0"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Ta Okvirni sporazum je sklenjen za določen čas in sicer od dneva začetka izvajanja Okvirnega sporazuma, predvidoma od 1.10.2025 do 30.9.2027, oziroma za obdobje 24 mesecev.</w:t>
      </w:r>
    </w:p>
    <w:p w14:paraId="6B9E2967"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2DA73FDE" w14:textId="77777777" w:rsidR="00E039B0" w:rsidRPr="00E039B0" w:rsidRDefault="00E039B0" w:rsidP="00E039B0">
      <w:pPr>
        <w:autoSpaceDE w:val="0"/>
        <w:autoSpaceDN w:val="0"/>
        <w:adjustRightInd w:val="0"/>
        <w:spacing w:after="0" w:line="240" w:lineRule="auto"/>
        <w:contextualSpacing/>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Ponovno  odpiranje ponudb je predvideno v mesecu pred potekom prvega obdobja izvajanja Okvirnega sporazuma (september 2025) in sicer za naslednje (zadnje) enoletno obdobje </w:t>
      </w:r>
    </w:p>
    <w:p w14:paraId="0449ED69" w14:textId="77777777" w:rsidR="00E039B0" w:rsidRPr="00E039B0" w:rsidRDefault="00E039B0" w:rsidP="00E039B0">
      <w:pPr>
        <w:autoSpaceDE w:val="0"/>
        <w:autoSpaceDN w:val="0"/>
        <w:adjustRightInd w:val="0"/>
        <w:spacing w:after="0" w:line="240" w:lineRule="auto"/>
        <w:contextualSpacing/>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od 01.10.2026 do 30.09.2027)  tega sporazuma.</w:t>
      </w:r>
    </w:p>
    <w:p w14:paraId="23258CBE"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72952651" w14:textId="77777777" w:rsidR="00E039B0" w:rsidRPr="00E039B0" w:rsidRDefault="00E039B0" w:rsidP="00E039B0">
      <w:pPr>
        <w:spacing w:after="0" w:line="240" w:lineRule="auto"/>
        <w:rPr>
          <w:rFonts w:ascii="Times New Roman" w:eastAsia="Times New Roman" w:hAnsi="Times New Roman" w:cs="Times New Roman"/>
          <w:b/>
          <w:kern w:val="0"/>
          <w:sz w:val="24"/>
          <w:szCs w:val="24"/>
          <w:lang w:eastAsia="sl-SI"/>
          <w14:ligatures w14:val="none"/>
        </w:rPr>
      </w:pPr>
      <w:r w:rsidRPr="00E039B0">
        <w:rPr>
          <w:rFonts w:ascii="Times New Roman" w:eastAsia="Times New Roman" w:hAnsi="Times New Roman" w:cs="Times New Roman"/>
          <w:b/>
          <w:kern w:val="0"/>
          <w:sz w:val="24"/>
          <w:szCs w:val="24"/>
          <w:lang w:eastAsia="sl-SI"/>
          <w14:ligatures w14:val="none"/>
        </w:rPr>
        <w:t>XII. SOCIALNA KLAVZULA</w:t>
      </w:r>
    </w:p>
    <w:p w14:paraId="5EEBF4B3" w14:textId="77777777" w:rsidR="00E039B0" w:rsidRPr="00E039B0" w:rsidRDefault="00E039B0" w:rsidP="00E039B0">
      <w:pPr>
        <w:spacing w:after="0" w:line="240" w:lineRule="auto"/>
        <w:jc w:val="center"/>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26. člen</w:t>
      </w:r>
    </w:p>
    <w:p w14:paraId="1D1759DC" w14:textId="77777777" w:rsidR="00E039B0" w:rsidRPr="00E039B0" w:rsidRDefault="00E039B0" w:rsidP="00E039B0">
      <w:pPr>
        <w:spacing w:after="0" w:line="240" w:lineRule="auto"/>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Okvirni sporazum preneha veljati, če je naročnik seznanjen, da je pristojni državni organ ali sodišče s pravnomočno odločitvijo ugotovilo kršitev delovne, </w:t>
      </w:r>
      <w:proofErr w:type="spellStart"/>
      <w:r w:rsidRPr="00E039B0">
        <w:rPr>
          <w:rFonts w:ascii="Times New Roman" w:eastAsia="Times New Roman" w:hAnsi="Times New Roman" w:cs="Times New Roman"/>
          <w:kern w:val="0"/>
          <w:sz w:val="24"/>
          <w:szCs w:val="24"/>
          <w:lang w:eastAsia="sl-SI"/>
          <w14:ligatures w14:val="none"/>
        </w:rPr>
        <w:t>okoljske</w:t>
      </w:r>
      <w:proofErr w:type="spellEnd"/>
      <w:r w:rsidRPr="00E039B0">
        <w:rPr>
          <w:rFonts w:ascii="Times New Roman" w:eastAsia="Times New Roman" w:hAnsi="Times New Roman" w:cs="Times New Roman"/>
          <w:kern w:val="0"/>
          <w:sz w:val="24"/>
          <w:szCs w:val="24"/>
          <w:lang w:eastAsia="sl-SI"/>
          <w14:ligatures w14:val="none"/>
        </w:rPr>
        <w:t xml:space="preserve"> ali socialne zakonodaje s strani izvajalca ali njegovega podizvajalca v tem predmetnem javnem naročilu.</w:t>
      </w:r>
    </w:p>
    <w:p w14:paraId="23DF16CE"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407A940F" w14:textId="77777777" w:rsidR="00E039B0" w:rsidRPr="00E039B0" w:rsidRDefault="00E039B0" w:rsidP="00E039B0">
      <w:pPr>
        <w:autoSpaceDE w:val="0"/>
        <w:autoSpaceDN w:val="0"/>
        <w:adjustRightInd w:val="0"/>
        <w:spacing w:after="0" w:line="240" w:lineRule="auto"/>
        <w:rPr>
          <w:rFonts w:ascii="Times New Roman" w:eastAsia="Times New Roman" w:hAnsi="Times New Roman" w:cs="Times New Roman"/>
          <w:b/>
          <w:bCs/>
          <w:color w:val="000000"/>
          <w:kern w:val="0"/>
          <w:sz w:val="24"/>
          <w:szCs w:val="24"/>
          <w:lang w:eastAsia="sl-SI"/>
          <w14:ligatures w14:val="none"/>
        </w:rPr>
      </w:pPr>
      <w:r w:rsidRPr="00E039B0">
        <w:rPr>
          <w:rFonts w:ascii="Times New Roman" w:eastAsia="Times New Roman" w:hAnsi="Times New Roman" w:cs="Times New Roman"/>
          <w:b/>
          <w:bCs/>
          <w:color w:val="000000"/>
          <w:kern w:val="0"/>
          <w:sz w:val="24"/>
          <w:szCs w:val="24"/>
          <w:lang w:eastAsia="sl-SI"/>
          <w14:ligatures w14:val="none"/>
        </w:rPr>
        <w:t xml:space="preserve">XIII. REŠEVANJE SPOROV </w:t>
      </w:r>
    </w:p>
    <w:p w14:paraId="398ED845"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27. člen</w:t>
      </w:r>
    </w:p>
    <w:p w14:paraId="380B9A38"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Morebitne spore v zvezi z izvajanjem tega sporazuma bosta pogodbeni stranki reševali sporazumno. V primeru, da sporazumna rešitev ne bo mogoča, bosta stranki spor poskušali rešiti v postopku mediacije. V primeru neuspešne mediacije bosta stranki spor predložili v reševanje stvarno pristojnemu sodišču po sedežu naročnika. </w:t>
      </w:r>
    </w:p>
    <w:p w14:paraId="3028374D"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p>
    <w:p w14:paraId="11DE6077" w14:textId="77777777" w:rsidR="00E039B0" w:rsidRPr="00E039B0" w:rsidRDefault="00E039B0" w:rsidP="00E039B0">
      <w:pPr>
        <w:autoSpaceDE w:val="0"/>
        <w:autoSpaceDN w:val="0"/>
        <w:adjustRightInd w:val="0"/>
        <w:spacing w:after="0" w:line="240" w:lineRule="auto"/>
        <w:rPr>
          <w:rFonts w:ascii="Times New Roman" w:eastAsia="Times New Roman" w:hAnsi="Times New Roman" w:cs="Times New Roman"/>
          <w:b/>
          <w:bCs/>
          <w:color w:val="000000"/>
          <w:kern w:val="0"/>
          <w:sz w:val="24"/>
          <w:szCs w:val="24"/>
          <w:lang w:eastAsia="sl-SI"/>
          <w14:ligatures w14:val="none"/>
        </w:rPr>
      </w:pPr>
      <w:r w:rsidRPr="00E039B0">
        <w:rPr>
          <w:rFonts w:ascii="Times New Roman" w:eastAsia="Times New Roman" w:hAnsi="Times New Roman" w:cs="Times New Roman"/>
          <w:b/>
          <w:bCs/>
          <w:color w:val="000000"/>
          <w:kern w:val="0"/>
          <w:sz w:val="24"/>
          <w:szCs w:val="24"/>
          <w:lang w:eastAsia="sl-SI"/>
          <w14:ligatures w14:val="none"/>
        </w:rPr>
        <w:t>XIV. PROTIKORUPCIJSKA KLAVZULA IN RAZVEZNI POGOJ</w:t>
      </w:r>
    </w:p>
    <w:p w14:paraId="1B276064"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50A9A7C8"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28. člen</w:t>
      </w:r>
    </w:p>
    <w:p w14:paraId="17967A20" w14:textId="77777777" w:rsidR="00E039B0" w:rsidRPr="00E039B0" w:rsidRDefault="00E039B0" w:rsidP="00E039B0">
      <w:pPr>
        <w:spacing w:after="0" w:line="240" w:lineRule="auto"/>
        <w:jc w:val="both"/>
        <w:rPr>
          <w:rFonts w:ascii="Times New Roman" w:eastAsia="TT15Ct00" w:hAnsi="Times New Roman" w:cs="Times New Roman"/>
          <w:kern w:val="0"/>
          <w:sz w:val="24"/>
          <w:szCs w:val="24"/>
          <w:lang w:eastAsia="sl-SI"/>
          <w14:ligatures w14:val="none"/>
        </w:rPr>
      </w:pPr>
      <w:r w:rsidRPr="00E039B0">
        <w:rPr>
          <w:rFonts w:ascii="Times New Roman" w:eastAsia="TT15Ct00" w:hAnsi="Times New Roman" w:cs="Times New Roman"/>
          <w:kern w:val="0"/>
          <w:sz w:val="24"/>
          <w:szCs w:val="24"/>
          <w:lang w:eastAsia="sl-SI"/>
          <w14:ligatures w14:val="none"/>
        </w:rPr>
        <w:t>Pogodba (Okvirni sporazum), pri kateri kdo v imenu ali na račun druge pogodbene stranke (stranka Okvirnega sporazuma),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2D7E8A2"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30043B83" w14:textId="77777777" w:rsidR="00E039B0" w:rsidRPr="00E039B0" w:rsidRDefault="00E039B0" w:rsidP="00E039B0">
      <w:pPr>
        <w:spacing w:after="120" w:line="240" w:lineRule="auto"/>
        <w:jc w:val="center"/>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29. člen</w:t>
      </w:r>
    </w:p>
    <w:p w14:paraId="2D6BCDF6" w14:textId="77777777" w:rsidR="00E039B0" w:rsidRPr="00E039B0" w:rsidRDefault="00E039B0" w:rsidP="00E039B0">
      <w:pPr>
        <w:spacing w:after="120" w:line="240" w:lineRule="auto"/>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Ta sporazum je sklenjen pod razveznim pogojem, ki se uresniči v primeru, </w:t>
      </w:r>
      <w:r w:rsidRPr="00E039B0">
        <w:rPr>
          <w:rFonts w:ascii="Times New Roman" w:eastAsia="Calibri" w:hAnsi="Times New Roman" w:cs="Times New Roman"/>
          <w:kern w:val="0"/>
          <w:sz w:val="24"/>
          <w:szCs w:val="24"/>
          <w14:ligatures w14:val="none"/>
        </w:rPr>
        <w:t xml:space="preserve">če bo naročnik seznanjen, da je sodišče s pravnomočno odločitvijo ugotovilo kršitev obveznosti </w:t>
      </w:r>
      <w:r w:rsidRPr="00E039B0">
        <w:rPr>
          <w:rFonts w:ascii="Times New Roman" w:eastAsia="Times New Roman" w:hAnsi="Times New Roman" w:cs="Times New Roman"/>
          <w:kern w:val="0"/>
          <w:sz w:val="24"/>
          <w:szCs w:val="24"/>
          <w:lang w:eastAsia="sl-SI"/>
          <w14:ligatures w14:val="none"/>
        </w:rPr>
        <w:t>:</w:t>
      </w:r>
    </w:p>
    <w:p w14:paraId="1BC917C8" w14:textId="77777777" w:rsidR="00E039B0" w:rsidRPr="00E039B0" w:rsidRDefault="00E039B0" w:rsidP="00E039B0">
      <w:pPr>
        <w:widowControl w:val="0"/>
        <w:numPr>
          <w:ilvl w:val="0"/>
          <w:numId w:val="16"/>
        </w:numPr>
        <w:suppressAutoHyphens/>
        <w:spacing w:after="0" w:line="240" w:lineRule="auto"/>
        <w:contextualSpacing/>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lastRenderedPageBreak/>
        <w:t xml:space="preserve">če bo naročnik seznanjen, da je sodišče s pravnomočno odločitvijo ugotovilo kršitev delovnih obveznosti delovne, </w:t>
      </w:r>
      <w:proofErr w:type="spellStart"/>
      <w:r w:rsidRPr="00E039B0">
        <w:rPr>
          <w:rFonts w:ascii="Times New Roman" w:eastAsia="Times New Roman" w:hAnsi="Times New Roman" w:cs="Times New Roman"/>
          <w:kern w:val="0"/>
          <w:sz w:val="24"/>
          <w:szCs w:val="24"/>
          <w:lang w:eastAsia="sl-SI"/>
          <w14:ligatures w14:val="none"/>
        </w:rPr>
        <w:t>okoljske</w:t>
      </w:r>
      <w:proofErr w:type="spellEnd"/>
      <w:r w:rsidRPr="00E039B0">
        <w:rPr>
          <w:rFonts w:ascii="Times New Roman" w:eastAsia="Times New Roman" w:hAnsi="Times New Roman" w:cs="Times New Roman"/>
          <w:kern w:val="0"/>
          <w:sz w:val="24"/>
          <w:szCs w:val="24"/>
          <w:lang w:eastAsia="sl-SI"/>
          <w14:ligatures w14:val="none"/>
        </w:rPr>
        <w:t xml:space="preserve"> ali socialne zakonodaje s strani izvajalca ali podizvajalca ali</w:t>
      </w:r>
    </w:p>
    <w:p w14:paraId="0CA21D17" w14:textId="77777777" w:rsidR="00E039B0" w:rsidRPr="00E039B0" w:rsidRDefault="00E039B0" w:rsidP="00E039B0">
      <w:pPr>
        <w:widowControl w:val="0"/>
        <w:numPr>
          <w:ilvl w:val="0"/>
          <w:numId w:val="16"/>
        </w:numPr>
        <w:suppressAutoHyphens/>
        <w:spacing w:after="0" w:line="240" w:lineRule="auto"/>
        <w:contextualSpacing/>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če bo naročnik seznanjen, da je pristojni državni organ pri izvajalcu ali podizvajalcu v času izvajanja pogodbe ugotovil najmanj dve kršitvi v zvezi z: </w:t>
      </w:r>
    </w:p>
    <w:p w14:paraId="4242AF22" w14:textId="77777777" w:rsidR="00E039B0" w:rsidRPr="00E039B0" w:rsidRDefault="00E039B0" w:rsidP="00E039B0">
      <w:pPr>
        <w:widowControl w:val="0"/>
        <w:numPr>
          <w:ilvl w:val="0"/>
          <w:numId w:val="17"/>
        </w:numPr>
        <w:suppressAutoHyphens/>
        <w:spacing w:after="0" w:line="240" w:lineRule="auto"/>
        <w:contextualSpacing/>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plačilom za delo,</w:t>
      </w:r>
    </w:p>
    <w:p w14:paraId="13457289" w14:textId="77777777" w:rsidR="00E039B0" w:rsidRPr="00E039B0" w:rsidRDefault="00E039B0" w:rsidP="00E039B0">
      <w:pPr>
        <w:widowControl w:val="0"/>
        <w:numPr>
          <w:ilvl w:val="0"/>
          <w:numId w:val="17"/>
        </w:numPr>
        <w:suppressAutoHyphens/>
        <w:spacing w:after="0" w:line="240" w:lineRule="auto"/>
        <w:contextualSpacing/>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delovnim časom,</w:t>
      </w:r>
    </w:p>
    <w:p w14:paraId="6A47BAAC" w14:textId="77777777" w:rsidR="00E039B0" w:rsidRPr="00E039B0" w:rsidRDefault="00E039B0" w:rsidP="00E039B0">
      <w:pPr>
        <w:widowControl w:val="0"/>
        <w:numPr>
          <w:ilvl w:val="0"/>
          <w:numId w:val="17"/>
        </w:numPr>
        <w:suppressAutoHyphens/>
        <w:spacing w:after="0" w:line="240" w:lineRule="auto"/>
        <w:contextualSpacing/>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počitki,</w:t>
      </w:r>
    </w:p>
    <w:p w14:paraId="5CD14E92" w14:textId="77777777" w:rsidR="00E039B0" w:rsidRPr="00E039B0" w:rsidRDefault="00E039B0" w:rsidP="00E039B0">
      <w:pPr>
        <w:widowControl w:val="0"/>
        <w:numPr>
          <w:ilvl w:val="0"/>
          <w:numId w:val="17"/>
        </w:numPr>
        <w:suppressAutoHyphens/>
        <w:spacing w:after="0" w:line="240" w:lineRule="auto"/>
        <w:contextualSpacing/>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opravljanjem dela na podlagi pogodb civilnega prava kljub obstoju elementov delovnega razmerja ali v zvezi z zaposlovanjem na črno</w:t>
      </w:r>
    </w:p>
    <w:p w14:paraId="64C01B11" w14:textId="77777777" w:rsidR="00E039B0" w:rsidRPr="00E039B0" w:rsidRDefault="00E039B0" w:rsidP="00E039B0">
      <w:pPr>
        <w:spacing w:after="0" w:line="240" w:lineRule="auto"/>
        <w:ind w:left="708"/>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in za kateri mu je bila s pravnomočno odločitvijo ali več pravnomočnimi odločitvami izrečena globa za prekršek,</w:t>
      </w:r>
    </w:p>
    <w:p w14:paraId="38DB47D3" w14:textId="77777777" w:rsidR="00E039B0" w:rsidRPr="00E039B0" w:rsidRDefault="00E039B0" w:rsidP="00E039B0">
      <w:pPr>
        <w:spacing w:after="0" w:line="240" w:lineRule="auto"/>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in pod pogojem, da je od seznanitvijo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4F5F2BAA" w14:textId="77777777" w:rsidR="00E039B0" w:rsidRPr="00E039B0" w:rsidRDefault="00E039B0" w:rsidP="00E039B0">
      <w:pPr>
        <w:spacing w:after="0" w:line="240" w:lineRule="auto"/>
        <w:rPr>
          <w:rFonts w:ascii="Times New Roman" w:eastAsia="Times New Roman" w:hAnsi="Times New Roman" w:cs="Times New Roman"/>
          <w:kern w:val="0"/>
          <w:sz w:val="24"/>
          <w:szCs w:val="24"/>
          <w:lang w:eastAsia="sl-SI"/>
          <w14:ligatures w14:val="none"/>
        </w:rPr>
      </w:pPr>
    </w:p>
    <w:p w14:paraId="111AF393" w14:textId="77777777" w:rsidR="00E039B0" w:rsidRPr="00E039B0" w:rsidRDefault="00E039B0" w:rsidP="00E039B0">
      <w:pPr>
        <w:spacing w:after="0" w:line="240" w:lineRule="auto"/>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 xml:space="preserve">V primeru izpolnitve okoliščine in pogojev iz prejšnjega odstavka se šteje, da je sporazum razvezan z dnem sklenitve novega sporazuma o izvedbi javnega naročila za predmetno naročilo. O datumu sklenitve novega sporazuma bo naročnik obvestil dobavitelja. </w:t>
      </w:r>
    </w:p>
    <w:p w14:paraId="51FF0792" w14:textId="77777777" w:rsidR="00E039B0" w:rsidRPr="00E039B0" w:rsidRDefault="00E039B0" w:rsidP="00E039B0">
      <w:pPr>
        <w:spacing w:after="0" w:line="240" w:lineRule="auto"/>
        <w:rPr>
          <w:rFonts w:ascii="Times New Roman" w:eastAsia="Times New Roman" w:hAnsi="Times New Roman" w:cs="Times New Roman"/>
          <w:kern w:val="0"/>
          <w:sz w:val="24"/>
          <w:szCs w:val="24"/>
          <w:lang w:eastAsia="sl-SI"/>
          <w14:ligatures w14:val="none"/>
        </w:rPr>
      </w:pPr>
    </w:p>
    <w:p w14:paraId="3FD25C95" w14:textId="77777777" w:rsidR="00E039B0" w:rsidRPr="00E039B0" w:rsidRDefault="00E039B0" w:rsidP="00E039B0">
      <w:pPr>
        <w:spacing w:after="0" w:line="240" w:lineRule="auto"/>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kern w:val="0"/>
          <w:sz w:val="24"/>
          <w:szCs w:val="24"/>
          <w:lang w:eastAsia="sl-SI"/>
          <w14:ligatures w14:val="none"/>
        </w:rPr>
        <w:t>Če naročnik v roku 30 dni od seznanitve s kršitvijo ne začne novega postopka javnega naročila, se šteje, da je pogodba razvezana trideseti (30) dan od seznanitve s kršitvijo.</w:t>
      </w:r>
    </w:p>
    <w:p w14:paraId="0436933A" w14:textId="77777777" w:rsidR="00E039B0" w:rsidRPr="00E039B0" w:rsidRDefault="00E039B0" w:rsidP="00E039B0">
      <w:pPr>
        <w:spacing w:after="0" w:line="240" w:lineRule="auto"/>
        <w:rPr>
          <w:rFonts w:ascii="Times New Roman" w:eastAsia="Times New Roman" w:hAnsi="Times New Roman" w:cs="Times New Roman"/>
          <w:kern w:val="0"/>
          <w:sz w:val="24"/>
          <w:szCs w:val="24"/>
          <w:lang w:eastAsia="sl-SI"/>
          <w14:ligatures w14:val="none"/>
        </w:rPr>
      </w:pPr>
    </w:p>
    <w:p w14:paraId="3CBADC68" w14:textId="77777777" w:rsidR="00E039B0" w:rsidRPr="00E039B0" w:rsidRDefault="00E039B0" w:rsidP="00E039B0">
      <w:pPr>
        <w:autoSpaceDE w:val="0"/>
        <w:autoSpaceDN w:val="0"/>
        <w:adjustRightInd w:val="0"/>
        <w:spacing w:after="0" w:line="240" w:lineRule="auto"/>
        <w:rPr>
          <w:rFonts w:ascii="Times New Roman" w:eastAsia="TT15Ct00" w:hAnsi="Times New Roman" w:cs="Times New Roman"/>
          <w:kern w:val="0"/>
          <w:sz w:val="24"/>
          <w:szCs w:val="24"/>
          <w:lang w:eastAsia="sl-SI"/>
          <w14:ligatures w14:val="none"/>
        </w:rPr>
      </w:pPr>
    </w:p>
    <w:p w14:paraId="67A64E6E" w14:textId="77777777" w:rsidR="00E039B0" w:rsidRPr="00E039B0" w:rsidRDefault="00E039B0" w:rsidP="00E039B0">
      <w:pPr>
        <w:autoSpaceDE w:val="0"/>
        <w:autoSpaceDN w:val="0"/>
        <w:adjustRightInd w:val="0"/>
        <w:spacing w:after="0" w:line="240" w:lineRule="auto"/>
        <w:rPr>
          <w:rFonts w:ascii="Times New Roman" w:eastAsia="TT15Ct00" w:hAnsi="Times New Roman" w:cs="Times New Roman"/>
          <w:kern w:val="0"/>
          <w:sz w:val="24"/>
          <w:szCs w:val="24"/>
          <w:lang w:eastAsia="sl-SI"/>
          <w14:ligatures w14:val="none"/>
        </w:rPr>
      </w:pPr>
    </w:p>
    <w:p w14:paraId="721BCB31" w14:textId="77777777" w:rsidR="00E039B0" w:rsidRPr="00E039B0" w:rsidRDefault="00E039B0" w:rsidP="00E039B0">
      <w:pPr>
        <w:autoSpaceDE w:val="0"/>
        <w:autoSpaceDN w:val="0"/>
        <w:adjustRightInd w:val="0"/>
        <w:spacing w:after="0" w:line="240" w:lineRule="auto"/>
        <w:rPr>
          <w:rFonts w:ascii="Times New Roman" w:eastAsia="Times New Roman" w:hAnsi="Times New Roman" w:cs="Times New Roman"/>
          <w:b/>
          <w:bCs/>
          <w:color w:val="000000"/>
          <w:kern w:val="0"/>
          <w:sz w:val="24"/>
          <w:szCs w:val="24"/>
          <w:lang w:eastAsia="sl-SI"/>
          <w14:ligatures w14:val="none"/>
        </w:rPr>
      </w:pPr>
      <w:r w:rsidRPr="00E039B0">
        <w:rPr>
          <w:rFonts w:ascii="Times New Roman" w:eastAsia="Times New Roman" w:hAnsi="Times New Roman" w:cs="Times New Roman"/>
          <w:b/>
          <w:bCs/>
          <w:color w:val="000000"/>
          <w:kern w:val="0"/>
          <w:sz w:val="24"/>
          <w:szCs w:val="24"/>
          <w:lang w:eastAsia="sl-SI"/>
          <w14:ligatures w14:val="none"/>
        </w:rPr>
        <w:t xml:space="preserve">XV. DRUGE DOLOČBE </w:t>
      </w:r>
    </w:p>
    <w:p w14:paraId="2F4F12F5"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30. člen</w:t>
      </w:r>
    </w:p>
    <w:p w14:paraId="07971A19"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Vsaka od strank sporazuma lahko predlaga spremembe tega sporazuma, in se o tem dogovorijo in  uredijo v obliki aneksa k temu Okvirnemu sporazumu. </w:t>
      </w:r>
    </w:p>
    <w:p w14:paraId="4AD0E36F"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4AB1F590"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31. člen</w:t>
      </w:r>
    </w:p>
    <w:p w14:paraId="28265FCB"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Ta sporazum je sestavljen v štirih (4) enakih izvodih, od katerih ima vsak značaj izvirnika in od katerih vsaka od strank </w:t>
      </w:r>
      <w:r w:rsidRPr="00E039B0">
        <w:rPr>
          <w:rFonts w:ascii="Times New Roman" w:eastAsia="Times New Roman" w:hAnsi="Times New Roman" w:cs="Times New Roman"/>
          <w:kern w:val="0"/>
          <w:sz w:val="24"/>
          <w:szCs w:val="24"/>
          <w:lang w:eastAsia="sl-SI"/>
          <w14:ligatures w14:val="none"/>
        </w:rPr>
        <w:t>sporazuma prejme po en (1) izvod.</w:t>
      </w:r>
    </w:p>
    <w:p w14:paraId="6335B75A"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p>
    <w:p w14:paraId="1EC7D1E9" w14:textId="77777777" w:rsidR="00E039B0" w:rsidRPr="00E039B0" w:rsidRDefault="00E039B0" w:rsidP="00E039B0">
      <w:pPr>
        <w:spacing w:after="0" w:line="240" w:lineRule="auto"/>
        <w:jc w:val="both"/>
        <w:rPr>
          <w:rFonts w:ascii="Times New Roman" w:eastAsia="Times New Roman" w:hAnsi="Times New Roman" w:cs="Times New Roman"/>
          <w:color w:val="FF0000"/>
          <w:kern w:val="0"/>
          <w:sz w:val="24"/>
          <w:szCs w:val="24"/>
          <w:lang w:eastAsia="sl-SI"/>
          <w14:ligatures w14:val="none"/>
        </w:rPr>
      </w:pPr>
    </w:p>
    <w:p w14:paraId="72CCA5CB" w14:textId="77777777" w:rsidR="00E039B0" w:rsidRPr="00E039B0" w:rsidRDefault="00E039B0" w:rsidP="00E039B0">
      <w:pPr>
        <w:spacing w:after="0" w:line="240" w:lineRule="auto"/>
        <w:jc w:val="both"/>
        <w:rPr>
          <w:rFonts w:ascii="Times New Roman" w:eastAsia="Times New Roman" w:hAnsi="Times New Roman" w:cs="Times New Roman"/>
          <w:color w:val="000000"/>
          <w:kern w:val="0"/>
          <w:sz w:val="24"/>
          <w:szCs w:val="24"/>
          <w:lang w:eastAsia="sl-SI"/>
          <w14:ligatures w14:val="none"/>
        </w:rPr>
      </w:pPr>
    </w:p>
    <w:p w14:paraId="300147E5" w14:textId="77777777" w:rsidR="00E039B0" w:rsidRPr="00E039B0" w:rsidRDefault="00E039B0" w:rsidP="00E039B0">
      <w:pPr>
        <w:autoSpaceDE w:val="0"/>
        <w:autoSpaceDN w:val="0"/>
        <w:adjustRightInd w:val="0"/>
        <w:spacing w:after="0" w:line="240" w:lineRule="auto"/>
        <w:jc w:val="center"/>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32. člen</w:t>
      </w:r>
    </w:p>
    <w:p w14:paraId="3C2FEC71"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Glede vprašanj, ki jih ta Okvirni sporazum ne ureja, se smiselno uporabljata razpisna dokumentacija naročnika po javnem naročilu iz 1. člena tega Okvirnega sporazuma, ponudba dobavitelja, na podlagi katere je bil izbran, predpisi, ki urejajo področje živil v Republiki Sloveniji in določila Obligacijskega zakonika.  </w:t>
      </w:r>
    </w:p>
    <w:p w14:paraId="158E7322"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p>
    <w:p w14:paraId="14E3AF27" w14:textId="77777777" w:rsidR="00E039B0" w:rsidRPr="00E039B0" w:rsidRDefault="00E039B0" w:rsidP="00E039B0">
      <w:pPr>
        <w:autoSpaceDE w:val="0"/>
        <w:autoSpaceDN w:val="0"/>
        <w:adjustRightInd w:val="0"/>
        <w:spacing w:after="0" w:line="240" w:lineRule="auto"/>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Kraj, datum: _____________________</w:t>
      </w:r>
      <w:r w:rsidRPr="00E039B0">
        <w:rPr>
          <w:rFonts w:ascii="Times New Roman" w:eastAsia="Times New Roman" w:hAnsi="Times New Roman" w:cs="Times New Roman"/>
          <w:color w:val="000000"/>
          <w:kern w:val="0"/>
          <w:sz w:val="24"/>
          <w:szCs w:val="24"/>
          <w:lang w:eastAsia="sl-SI"/>
          <w14:ligatures w14:val="none"/>
        </w:rPr>
        <w:tab/>
      </w:r>
      <w:r w:rsidRPr="00E039B0">
        <w:rPr>
          <w:rFonts w:ascii="Times New Roman" w:eastAsia="Times New Roman" w:hAnsi="Times New Roman" w:cs="Times New Roman"/>
          <w:color w:val="000000"/>
          <w:kern w:val="0"/>
          <w:sz w:val="24"/>
          <w:szCs w:val="24"/>
          <w:lang w:eastAsia="sl-SI"/>
          <w14:ligatures w14:val="none"/>
        </w:rPr>
        <w:tab/>
        <w:t>Kraj, datum: ________________</w:t>
      </w:r>
    </w:p>
    <w:p w14:paraId="7DC32FCD"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ab/>
      </w:r>
      <w:r w:rsidRPr="00E039B0">
        <w:rPr>
          <w:rFonts w:ascii="Times New Roman" w:eastAsia="Times New Roman" w:hAnsi="Times New Roman" w:cs="Times New Roman"/>
          <w:color w:val="000000"/>
          <w:kern w:val="0"/>
          <w:sz w:val="24"/>
          <w:szCs w:val="24"/>
          <w:lang w:eastAsia="sl-SI"/>
          <w14:ligatures w14:val="none"/>
        </w:rPr>
        <w:tab/>
      </w:r>
      <w:r w:rsidRPr="00E039B0">
        <w:rPr>
          <w:rFonts w:ascii="Times New Roman" w:eastAsia="Times New Roman" w:hAnsi="Times New Roman" w:cs="Times New Roman"/>
          <w:color w:val="000000"/>
          <w:kern w:val="0"/>
          <w:sz w:val="24"/>
          <w:szCs w:val="24"/>
          <w:lang w:eastAsia="sl-SI"/>
          <w14:ligatures w14:val="none"/>
        </w:rPr>
        <w:tab/>
      </w:r>
      <w:r w:rsidRPr="00E039B0">
        <w:rPr>
          <w:rFonts w:ascii="Times New Roman" w:eastAsia="Times New Roman" w:hAnsi="Times New Roman" w:cs="Times New Roman"/>
          <w:color w:val="000000"/>
          <w:kern w:val="0"/>
          <w:sz w:val="24"/>
          <w:szCs w:val="24"/>
          <w:lang w:eastAsia="sl-SI"/>
          <w14:ligatures w14:val="none"/>
        </w:rPr>
        <w:tab/>
      </w:r>
      <w:r w:rsidRPr="00E039B0">
        <w:rPr>
          <w:rFonts w:ascii="Times New Roman" w:eastAsia="Times New Roman" w:hAnsi="Times New Roman" w:cs="Times New Roman"/>
          <w:color w:val="000000"/>
          <w:kern w:val="0"/>
          <w:sz w:val="24"/>
          <w:szCs w:val="24"/>
          <w:lang w:eastAsia="sl-SI"/>
          <w14:ligatures w14:val="none"/>
        </w:rPr>
        <w:tab/>
      </w:r>
      <w:r w:rsidRPr="00E039B0">
        <w:rPr>
          <w:rFonts w:ascii="Times New Roman" w:eastAsia="Times New Roman" w:hAnsi="Times New Roman" w:cs="Times New Roman"/>
          <w:color w:val="000000"/>
          <w:kern w:val="0"/>
          <w:sz w:val="24"/>
          <w:szCs w:val="24"/>
          <w:lang w:eastAsia="sl-SI"/>
          <w14:ligatures w14:val="none"/>
        </w:rPr>
        <w:tab/>
      </w:r>
      <w:r w:rsidRPr="00E039B0">
        <w:rPr>
          <w:rFonts w:ascii="Times New Roman" w:eastAsia="Times New Roman" w:hAnsi="Times New Roman" w:cs="Times New Roman"/>
          <w:color w:val="000000"/>
          <w:kern w:val="0"/>
          <w:sz w:val="24"/>
          <w:szCs w:val="24"/>
          <w:lang w:eastAsia="sl-SI"/>
          <w14:ligatures w14:val="none"/>
        </w:rPr>
        <w:tab/>
      </w:r>
    </w:p>
    <w:p w14:paraId="440DB3FF" w14:textId="77777777" w:rsidR="00E039B0" w:rsidRPr="00E039B0" w:rsidRDefault="00E039B0" w:rsidP="00E039B0">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 xml:space="preserve">Stranka Okvirnega sporazuma: </w:t>
      </w:r>
      <w:r w:rsidRPr="00E039B0">
        <w:rPr>
          <w:rFonts w:ascii="Times New Roman" w:eastAsia="Times New Roman" w:hAnsi="Times New Roman" w:cs="Times New Roman"/>
          <w:color w:val="000000"/>
          <w:kern w:val="0"/>
          <w:sz w:val="24"/>
          <w:szCs w:val="24"/>
          <w:lang w:eastAsia="sl-SI"/>
          <w14:ligatures w14:val="none"/>
        </w:rPr>
        <w:tab/>
      </w:r>
      <w:r w:rsidRPr="00E039B0">
        <w:rPr>
          <w:rFonts w:ascii="Times New Roman" w:eastAsia="Times New Roman" w:hAnsi="Times New Roman" w:cs="Times New Roman"/>
          <w:color w:val="000000"/>
          <w:kern w:val="0"/>
          <w:sz w:val="24"/>
          <w:szCs w:val="24"/>
          <w:lang w:eastAsia="sl-SI"/>
          <w14:ligatures w14:val="none"/>
        </w:rPr>
        <w:tab/>
      </w:r>
      <w:r w:rsidRPr="00E039B0">
        <w:rPr>
          <w:rFonts w:ascii="Times New Roman" w:eastAsia="Times New Roman" w:hAnsi="Times New Roman" w:cs="Times New Roman"/>
          <w:color w:val="000000"/>
          <w:kern w:val="0"/>
          <w:sz w:val="24"/>
          <w:szCs w:val="24"/>
          <w:lang w:eastAsia="sl-SI"/>
          <w14:ligatures w14:val="none"/>
        </w:rPr>
        <w:tab/>
        <w:t>Naročnik: __________________</w:t>
      </w:r>
    </w:p>
    <w:p w14:paraId="5CBF2676"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__________________________</w:t>
      </w:r>
    </w:p>
    <w:p w14:paraId="2C335B21"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__________________________</w:t>
      </w:r>
    </w:p>
    <w:p w14:paraId="493BC7CC"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ab/>
      </w:r>
      <w:r w:rsidRPr="00E039B0">
        <w:rPr>
          <w:rFonts w:ascii="Times New Roman" w:eastAsia="Times New Roman" w:hAnsi="Times New Roman" w:cs="Times New Roman"/>
          <w:color w:val="000000"/>
          <w:kern w:val="0"/>
          <w:sz w:val="24"/>
          <w:szCs w:val="24"/>
          <w:lang w:eastAsia="sl-SI"/>
          <w14:ligatures w14:val="none"/>
        </w:rPr>
        <w:tab/>
      </w:r>
      <w:r w:rsidRPr="00E039B0">
        <w:rPr>
          <w:rFonts w:ascii="Times New Roman" w:eastAsia="Times New Roman" w:hAnsi="Times New Roman" w:cs="Times New Roman"/>
          <w:color w:val="000000"/>
          <w:kern w:val="0"/>
          <w:sz w:val="24"/>
          <w:szCs w:val="24"/>
          <w:lang w:eastAsia="sl-SI"/>
          <w14:ligatures w14:val="none"/>
        </w:rPr>
        <w:tab/>
      </w:r>
      <w:r w:rsidRPr="00E039B0">
        <w:rPr>
          <w:rFonts w:ascii="Times New Roman" w:eastAsia="Times New Roman" w:hAnsi="Times New Roman" w:cs="Times New Roman"/>
          <w:color w:val="000000"/>
          <w:kern w:val="0"/>
          <w:sz w:val="24"/>
          <w:szCs w:val="24"/>
          <w:lang w:eastAsia="sl-SI"/>
          <w14:ligatures w14:val="none"/>
        </w:rPr>
        <w:tab/>
      </w:r>
      <w:r w:rsidRPr="00E039B0">
        <w:rPr>
          <w:rFonts w:ascii="Times New Roman" w:eastAsia="Times New Roman" w:hAnsi="Times New Roman" w:cs="Times New Roman"/>
          <w:color w:val="000000"/>
          <w:kern w:val="0"/>
          <w:sz w:val="24"/>
          <w:szCs w:val="24"/>
          <w:lang w:eastAsia="sl-SI"/>
          <w14:ligatures w14:val="none"/>
        </w:rPr>
        <w:tab/>
      </w:r>
      <w:r w:rsidRPr="00E039B0">
        <w:rPr>
          <w:rFonts w:ascii="Times New Roman" w:eastAsia="Times New Roman" w:hAnsi="Times New Roman" w:cs="Times New Roman"/>
          <w:color w:val="000000"/>
          <w:kern w:val="0"/>
          <w:sz w:val="24"/>
          <w:szCs w:val="24"/>
          <w:lang w:eastAsia="sl-SI"/>
          <w14:ligatures w14:val="none"/>
        </w:rPr>
        <w:tab/>
      </w:r>
    </w:p>
    <w:p w14:paraId="156CA98A"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04B0D11A"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0E528E3E"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1027920E"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591AD908"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7604FFB7"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38D2FA54"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10DA4342"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2052ED2E"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2861CC03"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4ADC61CF"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03A1306C"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59CB5A20"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694D74FC"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5B8DCEF2"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6A490D3A"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0F8D58D1"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3C950F3C"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3D764B50"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7E33FFB8"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2BE636DF"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39D3DAC2"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0F7C24D6"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289DEFD9"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4E0723F5"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02FB5CD4"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0024D6EF"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20563EDC"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27B63298"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13BFAF0A"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3BAAC07D"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20A75B8C"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4F6FBF0F"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0D017AF1"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0CD636E3"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110452F2"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6DEED565"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7E7D6877"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2C1DA946"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08F3A8A4"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069956A0"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439CF0B2"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color w:val="000000"/>
          <w:kern w:val="0"/>
          <w:sz w:val="24"/>
          <w:szCs w:val="24"/>
          <w:lang w:eastAsia="sl-SI"/>
          <w14:ligatures w14:val="none"/>
        </w:rPr>
      </w:pPr>
    </w:p>
    <w:p w14:paraId="76CABBD2" w14:textId="77777777" w:rsidR="00E039B0" w:rsidRPr="00E039B0" w:rsidRDefault="00E039B0" w:rsidP="00E039B0">
      <w:pPr>
        <w:autoSpaceDE w:val="0"/>
        <w:autoSpaceDN w:val="0"/>
        <w:adjustRightInd w:val="0"/>
        <w:spacing w:after="0" w:line="240" w:lineRule="auto"/>
        <w:ind w:left="360"/>
        <w:jc w:val="both"/>
        <w:rPr>
          <w:rFonts w:ascii="Times New Roman" w:eastAsia="Times New Roman" w:hAnsi="Times New Roman" w:cs="Times New Roman"/>
          <w:b/>
          <w:bCs/>
          <w:color w:val="000000"/>
          <w:kern w:val="0"/>
          <w:sz w:val="24"/>
          <w:szCs w:val="24"/>
          <w:lang w:eastAsia="sl-SI"/>
          <w14:ligatures w14:val="none"/>
        </w:rPr>
      </w:pPr>
      <w:r w:rsidRPr="00E039B0">
        <w:rPr>
          <w:rFonts w:ascii="Times New Roman" w:eastAsia="Times New Roman" w:hAnsi="Times New Roman" w:cs="Times New Roman"/>
          <w:color w:val="000000"/>
          <w:kern w:val="0"/>
          <w:sz w:val="24"/>
          <w:szCs w:val="24"/>
          <w:lang w:eastAsia="sl-SI"/>
          <w14:ligatures w14:val="none"/>
        </w:rPr>
        <w:tab/>
      </w:r>
      <w:r w:rsidRPr="00E039B0">
        <w:rPr>
          <w:rFonts w:ascii="Times New Roman" w:eastAsia="Times New Roman" w:hAnsi="Times New Roman" w:cs="Times New Roman"/>
          <w:color w:val="000000"/>
          <w:kern w:val="0"/>
          <w:sz w:val="24"/>
          <w:szCs w:val="24"/>
          <w:lang w:eastAsia="sl-SI"/>
          <w14:ligatures w14:val="none"/>
        </w:rPr>
        <w:tab/>
      </w:r>
      <w:r w:rsidRPr="00E039B0">
        <w:rPr>
          <w:rFonts w:ascii="Times New Roman" w:eastAsia="Times New Roman" w:hAnsi="Times New Roman" w:cs="Times New Roman"/>
          <w:color w:val="000000"/>
          <w:kern w:val="0"/>
          <w:sz w:val="24"/>
          <w:szCs w:val="24"/>
          <w:lang w:eastAsia="sl-SI"/>
          <w14:ligatures w14:val="none"/>
        </w:rPr>
        <w:tab/>
      </w:r>
      <w:r w:rsidRPr="00E039B0">
        <w:rPr>
          <w:rFonts w:ascii="Times New Roman" w:eastAsia="Times New Roman" w:hAnsi="Times New Roman" w:cs="Times New Roman"/>
          <w:color w:val="000000"/>
          <w:kern w:val="0"/>
          <w:sz w:val="24"/>
          <w:szCs w:val="24"/>
          <w:lang w:eastAsia="sl-SI"/>
          <w14:ligatures w14:val="none"/>
        </w:rPr>
        <w:tab/>
      </w:r>
      <w:r w:rsidRPr="00E039B0">
        <w:rPr>
          <w:rFonts w:ascii="Times New Roman" w:eastAsia="Times New Roman" w:hAnsi="Times New Roman" w:cs="Times New Roman"/>
          <w:color w:val="000000"/>
          <w:kern w:val="0"/>
          <w:sz w:val="24"/>
          <w:szCs w:val="24"/>
          <w:lang w:eastAsia="sl-SI"/>
          <w14:ligatures w14:val="none"/>
        </w:rPr>
        <w:tab/>
      </w:r>
    </w:p>
    <w:p w14:paraId="421468D9" w14:textId="77777777" w:rsidR="007077DD" w:rsidRDefault="007077DD" w:rsidP="00E039B0">
      <w:pPr>
        <w:suppressAutoHyphens/>
        <w:autoSpaceDE w:val="0"/>
        <w:autoSpaceDN w:val="0"/>
        <w:spacing w:after="0" w:line="240" w:lineRule="auto"/>
        <w:rPr>
          <w:rFonts w:ascii="Times New Roman" w:eastAsia="Calibri" w:hAnsi="Times New Roman" w:cs="Times New Roman"/>
          <w:color w:val="000000"/>
          <w:kern w:val="0"/>
          <w:sz w:val="24"/>
          <w:szCs w:val="24"/>
          <w14:ligatures w14:val="none"/>
        </w:rPr>
      </w:pPr>
    </w:p>
    <w:p w14:paraId="41B9A247" w14:textId="77777777" w:rsidR="007077DD" w:rsidRDefault="007077DD" w:rsidP="00E039B0">
      <w:pPr>
        <w:suppressAutoHyphens/>
        <w:autoSpaceDE w:val="0"/>
        <w:autoSpaceDN w:val="0"/>
        <w:spacing w:after="0" w:line="240" w:lineRule="auto"/>
        <w:rPr>
          <w:rFonts w:ascii="Times New Roman" w:eastAsia="Calibri" w:hAnsi="Times New Roman" w:cs="Times New Roman"/>
          <w:color w:val="000000"/>
          <w:kern w:val="0"/>
          <w:sz w:val="24"/>
          <w:szCs w:val="24"/>
          <w14:ligatures w14:val="none"/>
        </w:rPr>
      </w:pPr>
    </w:p>
    <w:p w14:paraId="733CC30A" w14:textId="77777777" w:rsidR="007077DD" w:rsidRDefault="007077DD" w:rsidP="00E039B0">
      <w:pPr>
        <w:suppressAutoHyphens/>
        <w:autoSpaceDE w:val="0"/>
        <w:autoSpaceDN w:val="0"/>
        <w:spacing w:after="0" w:line="240" w:lineRule="auto"/>
        <w:rPr>
          <w:rFonts w:ascii="Times New Roman" w:eastAsia="Calibri" w:hAnsi="Times New Roman" w:cs="Times New Roman"/>
          <w:color w:val="000000"/>
          <w:kern w:val="0"/>
          <w:sz w:val="24"/>
          <w:szCs w:val="24"/>
          <w14:ligatures w14:val="none"/>
        </w:rPr>
      </w:pPr>
    </w:p>
    <w:p w14:paraId="6944E981" w14:textId="77777777" w:rsidR="007077DD" w:rsidRDefault="007077DD" w:rsidP="00E039B0">
      <w:pPr>
        <w:suppressAutoHyphens/>
        <w:autoSpaceDE w:val="0"/>
        <w:autoSpaceDN w:val="0"/>
        <w:spacing w:after="0" w:line="240" w:lineRule="auto"/>
        <w:rPr>
          <w:rFonts w:ascii="Times New Roman" w:eastAsia="Calibri" w:hAnsi="Times New Roman" w:cs="Times New Roman"/>
          <w:color w:val="000000"/>
          <w:kern w:val="0"/>
          <w:sz w:val="24"/>
          <w:szCs w:val="24"/>
          <w14:ligatures w14:val="none"/>
        </w:rPr>
      </w:pPr>
    </w:p>
    <w:p w14:paraId="1F94FAF9" w14:textId="77777777" w:rsidR="007077DD" w:rsidRDefault="007077DD" w:rsidP="00E039B0">
      <w:pPr>
        <w:suppressAutoHyphens/>
        <w:autoSpaceDE w:val="0"/>
        <w:autoSpaceDN w:val="0"/>
        <w:spacing w:after="0" w:line="240" w:lineRule="auto"/>
        <w:rPr>
          <w:rFonts w:ascii="Times New Roman" w:eastAsia="Calibri" w:hAnsi="Times New Roman" w:cs="Times New Roman"/>
          <w:color w:val="000000"/>
          <w:kern w:val="0"/>
          <w:sz w:val="24"/>
          <w:szCs w:val="24"/>
          <w14:ligatures w14:val="none"/>
        </w:rPr>
      </w:pPr>
    </w:p>
    <w:p w14:paraId="38A5747F" w14:textId="77777777" w:rsidR="007077DD" w:rsidRDefault="007077DD" w:rsidP="00E039B0">
      <w:pPr>
        <w:suppressAutoHyphens/>
        <w:autoSpaceDE w:val="0"/>
        <w:autoSpaceDN w:val="0"/>
        <w:spacing w:after="0" w:line="240" w:lineRule="auto"/>
        <w:rPr>
          <w:rFonts w:ascii="Times New Roman" w:eastAsia="Calibri" w:hAnsi="Times New Roman" w:cs="Times New Roman"/>
          <w:color w:val="000000"/>
          <w:kern w:val="0"/>
          <w:sz w:val="24"/>
          <w:szCs w:val="24"/>
          <w14:ligatures w14:val="none"/>
        </w:rPr>
      </w:pPr>
    </w:p>
    <w:p w14:paraId="5B0178CA" w14:textId="77777777" w:rsidR="007077DD" w:rsidRDefault="007077DD" w:rsidP="00E039B0">
      <w:pPr>
        <w:suppressAutoHyphens/>
        <w:autoSpaceDE w:val="0"/>
        <w:autoSpaceDN w:val="0"/>
        <w:spacing w:after="0" w:line="240" w:lineRule="auto"/>
        <w:rPr>
          <w:rFonts w:ascii="Times New Roman" w:eastAsia="Calibri" w:hAnsi="Times New Roman" w:cs="Times New Roman"/>
          <w:color w:val="000000"/>
          <w:kern w:val="0"/>
          <w:sz w:val="24"/>
          <w:szCs w:val="24"/>
          <w14:ligatures w14:val="none"/>
        </w:rPr>
      </w:pPr>
    </w:p>
    <w:p w14:paraId="3E77928F" w14:textId="3E72F3D8" w:rsidR="00E039B0" w:rsidRPr="00E039B0" w:rsidRDefault="00E039B0" w:rsidP="00E039B0">
      <w:pPr>
        <w:suppressAutoHyphens/>
        <w:autoSpaceDE w:val="0"/>
        <w:autoSpaceDN w:val="0"/>
        <w:spacing w:after="0" w:line="240" w:lineRule="auto"/>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lastRenderedPageBreak/>
        <w:t xml:space="preserve">Psihiatrična bolnišnica Idrija </w:t>
      </w:r>
    </w:p>
    <w:p w14:paraId="0C3E596F" w14:textId="77777777" w:rsidR="00E039B0" w:rsidRPr="00E039B0" w:rsidRDefault="00E039B0" w:rsidP="00E039B0">
      <w:pPr>
        <w:suppressAutoHyphens/>
        <w:autoSpaceDE w:val="0"/>
        <w:autoSpaceDN w:val="0"/>
        <w:spacing w:after="0" w:line="240" w:lineRule="auto"/>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 xml:space="preserve">Pot sv. Antona 49 </w:t>
      </w:r>
    </w:p>
    <w:p w14:paraId="4EF9B6DD" w14:textId="77777777" w:rsidR="00E039B0" w:rsidRPr="00E039B0" w:rsidRDefault="00E039B0" w:rsidP="00E039B0">
      <w:pPr>
        <w:suppressAutoHyphens/>
        <w:autoSpaceDE w:val="0"/>
        <w:autoSpaceDN w:val="0"/>
        <w:spacing w:after="0" w:line="240" w:lineRule="auto"/>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 xml:space="preserve">5280 Idrija </w:t>
      </w:r>
    </w:p>
    <w:p w14:paraId="5CE91752" w14:textId="77777777" w:rsidR="00E039B0" w:rsidRPr="00E039B0" w:rsidRDefault="00E039B0" w:rsidP="00E039B0">
      <w:pPr>
        <w:suppressAutoHyphens/>
        <w:autoSpaceDE w:val="0"/>
        <w:autoSpaceDN w:val="0"/>
        <w:spacing w:after="0" w:line="240" w:lineRule="auto"/>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b/>
          <w:bCs/>
          <w:color w:val="000000"/>
          <w:kern w:val="0"/>
          <w:sz w:val="24"/>
          <w:szCs w:val="24"/>
          <w14:ligatures w14:val="none"/>
        </w:rPr>
        <w:t>Številka: 0001/2025</w:t>
      </w:r>
    </w:p>
    <w:p w14:paraId="7530993A" w14:textId="77777777" w:rsidR="00E039B0" w:rsidRPr="00E039B0" w:rsidRDefault="00E039B0" w:rsidP="00E039B0">
      <w:pPr>
        <w:suppressAutoHyphens/>
        <w:autoSpaceDE w:val="0"/>
        <w:autoSpaceDN w:val="0"/>
        <w:spacing w:after="0" w:line="240" w:lineRule="auto"/>
        <w:rPr>
          <w:rFonts w:ascii="Times New Roman" w:eastAsia="Calibri" w:hAnsi="Times New Roman" w:cs="Times New Roman"/>
          <w:b/>
          <w:bCs/>
          <w:color w:val="000000"/>
          <w:kern w:val="0"/>
          <w:sz w:val="24"/>
          <w:szCs w:val="24"/>
          <w14:ligatures w14:val="none"/>
        </w:rPr>
      </w:pPr>
      <w:r w:rsidRPr="00E039B0">
        <w:rPr>
          <w:rFonts w:ascii="Times New Roman" w:eastAsia="Calibri" w:hAnsi="Times New Roman" w:cs="Times New Roman"/>
          <w:b/>
          <w:bCs/>
          <w:color w:val="000000"/>
          <w:kern w:val="0"/>
          <w:sz w:val="24"/>
          <w:szCs w:val="24"/>
          <w14:ligatures w14:val="none"/>
        </w:rPr>
        <w:t>Datum: 4.4.2025</w:t>
      </w:r>
    </w:p>
    <w:p w14:paraId="64732A3F" w14:textId="77777777" w:rsidR="00E039B0" w:rsidRPr="00E039B0" w:rsidRDefault="00E039B0" w:rsidP="00E039B0">
      <w:pPr>
        <w:suppressAutoHyphens/>
        <w:autoSpaceDE w:val="0"/>
        <w:autoSpaceDN w:val="0"/>
        <w:spacing w:after="0" w:line="240" w:lineRule="auto"/>
        <w:rPr>
          <w:rFonts w:ascii="Times New Roman" w:eastAsia="Calibri" w:hAnsi="Times New Roman" w:cs="Times New Roman"/>
          <w:color w:val="000000"/>
          <w:kern w:val="0"/>
          <w:sz w:val="24"/>
          <w:szCs w:val="24"/>
          <w14:ligatures w14:val="none"/>
        </w:rPr>
      </w:pPr>
    </w:p>
    <w:p w14:paraId="3128AD8C" w14:textId="77777777" w:rsidR="00E039B0" w:rsidRPr="00E039B0" w:rsidRDefault="00E039B0" w:rsidP="00E039B0">
      <w:pPr>
        <w:shd w:val="clear" w:color="auto" w:fill="92D050"/>
        <w:suppressAutoHyphens/>
        <w:autoSpaceDE w:val="0"/>
        <w:autoSpaceDN w:val="0"/>
        <w:spacing w:after="0" w:line="240" w:lineRule="auto"/>
        <w:jc w:val="center"/>
        <w:rPr>
          <w:rFonts w:ascii="Times New Roman" w:eastAsia="Calibri" w:hAnsi="Times New Roman" w:cs="Times New Roman"/>
          <w:b/>
          <w:bCs/>
          <w:color w:val="000000"/>
          <w:kern w:val="0"/>
          <w:sz w:val="24"/>
          <w:szCs w:val="24"/>
          <w14:ligatures w14:val="none"/>
        </w:rPr>
      </w:pPr>
      <w:r w:rsidRPr="00E039B0">
        <w:rPr>
          <w:rFonts w:ascii="Times New Roman" w:eastAsia="Calibri" w:hAnsi="Times New Roman" w:cs="Times New Roman"/>
          <w:b/>
          <w:bCs/>
          <w:color w:val="000000"/>
          <w:kern w:val="0"/>
          <w:sz w:val="24"/>
          <w:szCs w:val="24"/>
          <w14:ligatures w14:val="none"/>
        </w:rPr>
        <w:t>SPECIFIKACIJE IN ZAHTEVE NAROČNIKA</w:t>
      </w:r>
    </w:p>
    <w:p w14:paraId="0096949A" w14:textId="77777777" w:rsidR="00E039B0" w:rsidRPr="00E039B0" w:rsidRDefault="00E039B0" w:rsidP="00E039B0">
      <w:pPr>
        <w:suppressAutoHyphens/>
        <w:autoSpaceDE w:val="0"/>
        <w:autoSpaceDN w:val="0"/>
        <w:spacing w:after="0" w:line="240" w:lineRule="auto"/>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b/>
          <w:bCs/>
          <w:color w:val="000000"/>
          <w:kern w:val="0"/>
          <w:sz w:val="24"/>
          <w:szCs w:val="24"/>
          <w14:ligatures w14:val="none"/>
        </w:rPr>
        <w:t xml:space="preserve"> </w:t>
      </w:r>
    </w:p>
    <w:p w14:paraId="2BCF8906"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b/>
          <w:bCs/>
          <w:color w:val="000000"/>
          <w:kern w:val="0"/>
          <w:sz w:val="24"/>
          <w:szCs w:val="24"/>
          <w14:ligatures w14:val="none"/>
        </w:rPr>
        <w:t xml:space="preserve">1. SPLOŠNE ZAHTEVE </w:t>
      </w:r>
    </w:p>
    <w:p w14:paraId="53C8840C"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 xml:space="preserve">Vse ponujeno blago mora v celoti ustrezati vsem veljavnim predpisom, normativom in standardom, ki veljajo na področju živil (proizvodnje /pridelave, predelave, obdelave, pakiranja, skladiščenja in transporta) v Republiki Sloveniji in EU. Ponudnik pa mora obvezno upoštevati Priročnik z merili kakovosti za živila v vzgojno-izobraževalnih ustanovah, izdan s strani Ministrstva za zdravje, 2008 ter Priporočila za javno naročanje živil, izdana s strani Ministrstva za kmetijstvo, gozdarstvo in prehrano, 2019. </w:t>
      </w:r>
    </w:p>
    <w:p w14:paraId="4E7E8FAC"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 xml:space="preserve">Ponudniki/izvajalci/dobavitelji so dolžni upoštevati, da: </w:t>
      </w:r>
    </w:p>
    <w:p w14:paraId="685A8A68" w14:textId="77777777" w:rsidR="00E039B0" w:rsidRPr="00E039B0" w:rsidRDefault="00E039B0" w:rsidP="00E039B0">
      <w:pPr>
        <w:suppressAutoHyphens/>
        <w:autoSpaceDE w:val="0"/>
        <w:autoSpaceDN w:val="0"/>
        <w:spacing w:after="162"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 xml:space="preserve">• morajo biti </w:t>
      </w:r>
      <w:r w:rsidRPr="00E039B0">
        <w:rPr>
          <w:rFonts w:ascii="Times New Roman" w:eastAsia="Calibri" w:hAnsi="Times New Roman" w:cs="Times New Roman"/>
          <w:b/>
          <w:bCs/>
          <w:color w:val="000000"/>
          <w:kern w:val="0"/>
          <w:sz w:val="24"/>
          <w:szCs w:val="24"/>
          <w14:ligatures w14:val="none"/>
        </w:rPr>
        <w:t xml:space="preserve">registrirani ali odobreni pri UVHVVR; </w:t>
      </w:r>
    </w:p>
    <w:p w14:paraId="747C9836" w14:textId="77777777" w:rsidR="00E039B0" w:rsidRPr="00E039B0" w:rsidRDefault="00E039B0" w:rsidP="00E039B0">
      <w:pPr>
        <w:suppressAutoHyphens/>
        <w:autoSpaceDE w:val="0"/>
        <w:autoSpaceDN w:val="0"/>
        <w:spacing w:after="162"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 xml:space="preserve">• morajo imeti </w:t>
      </w:r>
      <w:r w:rsidRPr="00E039B0">
        <w:rPr>
          <w:rFonts w:ascii="Times New Roman" w:eastAsia="Calibri" w:hAnsi="Times New Roman" w:cs="Times New Roman"/>
          <w:b/>
          <w:bCs/>
          <w:color w:val="000000"/>
          <w:kern w:val="0"/>
          <w:sz w:val="24"/>
          <w:szCs w:val="24"/>
          <w14:ligatures w14:val="none"/>
        </w:rPr>
        <w:t xml:space="preserve">izdelan postopek notranje kontrole proizvodnje (HACCP), </w:t>
      </w:r>
      <w:r w:rsidRPr="00E039B0">
        <w:rPr>
          <w:rFonts w:ascii="Times New Roman" w:eastAsia="Calibri" w:hAnsi="Times New Roman" w:cs="Times New Roman"/>
          <w:color w:val="000000"/>
          <w:kern w:val="0"/>
          <w:sz w:val="24"/>
          <w:szCs w:val="24"/>
          <w14:ligatures w14:val="none"/>
        </w:rPr>
        <w:t xml:space="preserve">z vso ustrezno dokumentacijo, ki jo mora na zahtevo naročnika tudi pokazati. Zaželeno je, da je proizvodnja izdelkov kontrolirana tudi s strani ustreznega republiškega zavoda, ki je zadolžen za tako vrsto kontrol ter da je HACCP sistem certificiran; </w:t>
      </w:r>
    </w:p>
    <w:p w14:paraId="6AE8470D" w14:textId="77777777" w:rsidR="00E039B0" w:rsidRPr="00E039B0" w:rsidRDefault="00E039B0" w:rsidP="00E039B0">
      <w:pPr>
        <w:suppressAutoHyphens/>
        <w:autoSpaceDE w:val="0"/>
        <w:autoSpaceDN w:val="0"/>
        <w:spacing w:after="162"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 xml:space="preserve">• morajo naročniku predložiti dokumentacijo o deklarirani kakovosti posameznih izdelkov in tako </w:t>
      </w:r>
      <w:r w:rsidRPr="00E039B0">
        <w:rPr>
          <w:rFonts w:ascii="Times New Roman" w:eastAsia="Calibri" w:hAnsi="Times New Roman" w:cs="Times New Roman"/>
          <w:b/>
          <w:bCs/>
          <w:color w:val="000000"/>
          <w:kern w:val="0"/>
          <w:sz w:val="24"/>
          <w:szCs w:val="24"/>
          <w14:ligatures w14:val="none"/>
        </w:rPr>
        <w:t xml:space="preserve">omogočiti razumljive in ustrezne informacije o vsebini in sestavi živilskih izdelkov </w:t>
      </w:r>
      <w:r w:rsidRPr="00E039B0">
        <w:rPr>
          <w:rFonts w:ascii="Times New Roman" w:eastAsia="Calibri" w:hAnsi="Times New Roman" w:cs="Times New Roman"/>
          <w:color w:val="000000"/>
          <w:kern w:val="0"/>
          <w:sz w:val="24"/>
          <w:szCs w:val="24"/>
          <w14:ligatures w14:val="none"/>
        </w:rPr>
        <w:t xml:space="preserve">(proizvodna specifikacija, hranilne vrednosti, energijske vrednosti in alergene,…); </w:t>
      </w:r>
    </w:p>
    <w:p w14:paraId="6BFAAC3D" w14:textId="77777777" w:rsidR="00E039B0" w:rsidRPr="00E039B0" w:rsidRDefault="00E039B0" w:rsidP="00E039B0">
      <w:pPr>
        <w:suppressAutoHyphens/>
        <w:autoSpaceDE w:val="0"/>
        <w:autoSpaceDN w:val="0"/>
        <w:spacing w:after="162"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 xml:space="preserve">• morajo vsi izdelki ustrezati vsem </w:t>
      </w:r>
      <w:r w:rsidRPr="00E039B0">
        <w:rPr>
          <w:rFonts w:ascii="Times New Roman" w:eastAsia="Calibri" w:hAnsi="Times New Roman" w:cs="Times New Roman"/>
          <w:b/>
          <w:bCs/>
          <w:color w:val="000000"/>
          <w:kern w:val="0"/>
          <w:sz w:val="24"/>
          <w:szCs w:val="24"/>
          <w14:ligatures w14:val="none"/>
        </w:rPr>
        <w:t xml:space="preserve">veljavnim pravilnikom </w:t>
      </w:r>
      <w:r w:rsidRPr="00E039B0">
        <w:rPr>
          <w:rFonts w:ascii="Times New Roman" w:eastAsia="Calibri" w:hAnsi="Times New Roman" w:cs="Times New Roman"/>
          <w:color w:val="000000"/>
          <w:kern w:val="0"/>
          <w:sz w:val="24"/>
          <w:szCs w:val="24"/>
          <w14:ligatures w14:val="none"/>
        </w:rPr>
        <w:t xml:space="preserve">(slovenskim in evropskim) o kakovosti in zdravstveni neoporečnosti in morajo izpolnjevati vse </w:t>
      </w:r>
      <w:r w:rsidRPr="00E039B0">
        <w:rPr>
          <w:rFonts w:ascii="Times New Roman" w:eastAsia="Calibri" w:hAnsi="Times New Roman" w:cs="Times New Roman"/>
          <w:b/>
          <w:bCs/>
          <w:color w:val="000000"/>
          <w:kern w:val="0"/>
          <w:sz w:val="24"/>
          <w:szCs w:val="24"/>
          <w14:ligatures w14:val="none"/>
        </w:rPr>
        <w:t xml:space="preserve">zahteve za I. kakovostni razred </w:t>
      </w:r>
      <w:r w:rsidRPr="00E039B0">
        <w:rPr>
          <w:rFonts w:ascii="Times New Roman" w:eastAsia="Calibri" w:hAnsi="Times New Roman" w:cs="Times New Roman"/>
          <w:color w:val="000000"/>
          <w:kern w:val="0"/>
          <w:sz w:val="24"/>
          <w:szCs w:val="24"/>
          <w14:ligatures w14:val="none"/>
        </w:rPr>
        <w:t xml:space="preserve">(če izrecno ne piše drugače); </w:t>
      </w:r>
    </w:p>
    <w:p w14:paraId="0AAE9D5E" w14:textId="77777777" w:rsidR="00E039B0" w:rsidRPr="00E039B0" w:rsidRDefault="00E039B0" w:rsidP="00E039B0">
      <w:pPr>
        <w:suppressAutoHyphens/>
        <w:autoSpaceDE w:val="0"/>
        <w:autoSpaceDN w:val="0"/>
        <w:spacing w:after="162"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 xml:space="preserve">• morajo biti vsi dobavljeni </w:t>
      </w:r>
      <w:r w:rsidRPr="00E039B0">
        <w:rPr>
          <w:rFonts w:ascii="Times New Roman" w:eastAsia="Calibri" w:hAnsi="Times New Roman" w:cs="Times New Roman"/>
          <w:b/>
          <w:bCs/>
          <w:color w:val="000000"/>
          <w:kern w:val="0"/>
          <w:sz w:val="24"/>
          <w:szCs w:val="24"/>
          <w14:ligatures w14:val="none"/>
        </w:rPr>
        <w:t xml:space="preserve">izdelki iste vrste v isti dobavi imeti isti datum proizvodnje oziroma morajo biti iste serije; </w:t>
      </w:r>
    </w:p>
    <w:p w14:paraId="67D7E6B4" w14:textId="77777777" w:rsidR="00E039B0" w:rsidRPr="00E039B0" w:rsidRDefault="00E039B0" w:rsidP="00E039B0">
      <w:pPr>
        <w:suppressAutoHyphens/>
        <w:autoSpaceDE w:val="0"/>
        <w:autoSpaceDN w:val="0"/>
        <w:spacing w:after="162"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 xml:space="preserve">• morajo biti živila neoporečna in </w:t>
      </w:r>
      <w:r w:rsidRPr="00E039B0">
        <w:rPr>
          <w:rFonts w:ascii="Times New Roman" w:eastAsia="Calibri" w:hAnsi="Times New Roman" w:cs="Times New Roman"/>
          <w:b/>
          <w:bCs/>
          <w:color w:val="000000"/>
          <w:kern w:val="0"/>
          <w:sz w:val="24"/>
          <w:szCs w:val="24"/>
          <w14:ligatures w14:val="none"/>
        </w:rPr>
        <w:t xml:space="preserve">ne smejo vsebovati sestavin, ki so škodljive zdravju </w:t>
      </w:r>
      <w:r w:rsidRPr="00E039B0">
        <w:rPr>
          <w:rFonts w:ascii="Times New Roman" w:eastAsia="Calibri" w:hAnsi="Times New Roman" w:cs="Times New Roman"/>
          <w:color w:val="000000"/>
          <w:kern w:val="0"/>
          <w:sz w:val="24"/>
          <w:szCs w:val="24"/>
          <w14:ligatures w14:val="none"/>
        </w:rPr>
        <w:t xml:space="preserve">ali sestavin, ki bi z veljavnimi predpisi presegale vrednost vsebovanja posameznih sestavin v živilih; </w:t>
      </w:r>
    </w:p>
    <w:p w14:paraId="60BA7323" w14:textId="77777777" w:rsidR="00E039B0" w:rsidRPr="00E039B0" w:rsidRDefault="00E039B0" w:rsidP="00E039B0">
      <w:pPr>
        <w:suppressAutoHyphens/>
        <w:autoSpaceDE w:val="0"/>
        <w:autoSpaceDN w:val="0"/>
        <w:spacing w:after="162"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 xml:space="preserve">• </w:t>
      </w:r>
      <w:r w:rsidRPr="00E039B0">
        <w:rPr>
          <w:rFonts w:ascii="Times New Roman" w:eastAsia="Calibri" w:hAnsi="Times New Roman" w:cs="Times New Roman"/>
          <w:b/>
          <w:bCs/>
          <w:color w:val="000000"/>
          <w:kern w:val="0"/>
          <w:sz w:val="24"/>
          <w:szCs w:val="24"/>
          <w14:ligatures w14:val="none"/>
        </w:rPr>
        <w:t xml:space="preserve">živila ne smejo vsebovati </w:t>
      </w:r>
      <w:r w:rsidRPr="00E039B0">
        <w:rPr>
          <w:rFonts w:ascii="Times New Roman" w:eastAsia="Calibri" w:hAnsi="Times New Roman" w:cs="Times New Roman"/>
          <w:color w:val="000000"/>
          <w:kern w:val="0"/>
          <w:sz w:val="24"/>
          <w:szCs w:val="24"/>
          <w14:ligatures w14:val="none"/>
        </w:rPr>
        <w:t xml:space="preserve">umetnih sladil, umetnih barvil, umetnih arom, kemijskih konzervansov in gensko spremenjenih organizmov ter s čim manjšo količino aditivov; </w:t>
      </w:r>
    </w:p>
    <w:p w14:paraId="6BDFE732" w14:textId="77777777" w:rsidR="00E039B0" w:rsidRPr="00E039B0" w:rsidRDefault="00E039B0" w:rsidP="00E039B0">
      <w:pPr>
        <w:suppressAutoHyphens/>
        <w:autoSpaceDE w:val="0"/>
        <w:autoSpaceDN w:val="0"/>
        <w:spacing w:after="162"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 xml:space="preserve">• mora biti primarna </w:t>
      </w:r>
      <w:r w:rsidRPr="00E039B0">
        <w:rPr>
          <w:rFonts w:ascii="Times New Roman" w:eastAsia="Calibri" w:hAnsi="Times New Roman" w:cs="Times New Roman"/>
          <w:b/>
          <w:bCs/>
          <w:color w:val="000000"/>
          <w:kern w:val="0"/>
          <w:sz w:val="24"/>
          <w:szCs w:val="24"/>
          <w14:ligatures w14:val="none"/>
        </w:rPr>
        <w:t>embalaža originalno zaprta</w:t>
      </w:r>
      <w:r w:rsidRPr="00E039B0">
        <w:rPr>
          <w:rFonts w:ascii="Times New Roman" w:eastAsia="Calibri" w:hAnsi="Times New Roman" w:cs="Times New Roman"/>
          <w:color w:val="000000"/>
          <w:kern w:val="0"/>
          <w:sz w:val="24"/>
          <w:szCs w:val="24"/>
          <w14:ligatures w14:val="none"/>
        </w:rPr>
        <w:t xml:space="preserve">; </w:t>
      </w:r>
    </w:p>
    <w:p w14:paraId="07B54F12" w14:textId="77777777" w:rsidR="00E039B0" w:rsidRPr="00E039B0" w:rsidRDefault="00E039B0" w:rsidP="00E039B0">
      <w:pPr>
        <w:suppressAutoHyphens/>
        <w:autoSpaceDE w:val="0"/>
        <w:autoSpaceDN w:val="0"/>
        <w:spacing w:after="162"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 xml:space="preserve">• mora biti vsa </w:t>
      </w:r>
      <w:r w:rsidRPr="00E039B0">
        <w:rPr>
          <w:rFonts w:ascii="Times New Roman" w:eastAsia="Calibri" w:hAnsi="Times New Roman" w:cs="Times New Roman"/>
          <w:b/>
          <w:bCs/>
          <w:color w:val="000000"/>
          <w:kern w:val="0"/>
          <w:sz w:val="24"/>
          <w:szCs w:val="24"/>
          <w14:ligatures w14:val="none"/>
        </w:rPr>
        <w:t xml:space="preserve">deklaracija </w:t>
      </w:r>
      <w:r w:rsidRPr="00E039B0">
        <w:rPr>
          <w:rFonts w:ascii="Times New Roman" w:eastAsia="Calibri" w:hAnsi="Times New Roman" w:cs="Times New Roman"/>
          <w:color w:val="000000"/>
          <w:kern w:val="0"/>
          <w:sz w:val="24"/>
          <w:szCs w:val="24"/>
          <w14:ligatures w14:val="none"/>
        </w:rPr>
        <w:t xml:space="preserve">napisana v slovenskem jeziku </w:t>
      </w:r>
      <w:r w:rsidRPr="00E039B0">
        <w:rPr>
          <w:rFonts w:ascii="Times New Roman" w:eastAsia="Calibri" w:hAnsi="Times New Roman" w:cs="Times New Roman"/>
          <w:b/>
          <w:bCs/>
          <w:color w:val="000000"/>
          <w:kern w:val="0"/>
          <w:sz w:val="24"/>
          <w:szCs w:val="24"/>
          <w14:ligatures w14:val="none"/>
        </w:rPr>
        <w:t xml:space="preserve">z dobro vidnimi podatki, točnimi in nedvoumnimi podatki, ki kupca ne zavajajo; </w:t>
      </w:r>
    </w:p>
    <w:p w14:paraId="51A71A37"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color w:val="000000"/>
          <w:kern w:val="0"/>
          <w:sz w:val="24"/>
          <w:szCs w:val="24"/>
          <w14:ligatures w14:val="none"/>
        </w:rPr>
      </w:pPr>
      <w:r w:rsidRPr="00E039B0">
        <w:rPr>
          <w:rFonts w:ascii="Times New Roman" w:eastAsia="Calibri" w:hAnsi="Times New Roman" w:cs="Times New Roman"/>
          <w:color w:val="000000"/>
          <w:kern w:val="0"/>
          <w:sz w:val="24"/>
          <w:szCs w:val="24"/>
          <w14:ligatures w14:val="none"/>
        </w:rPr>
        <w:t xml:space="preserve">• naj bodo živila v čim večji meri </w:t>
      </w:r>
      <w:r w:rsidRPr="00E039B0">
        <w:rPr>
          <w:rFonts w:ascii="Times New Roman" w:eastAsia="Calibri" w:hAnsi="Times New Roman" w:cs="Times New Roman"/>
          <w:b/>
          <w:bCs/>
          <w:color w:val="000000"/>
          <w:kern w:val="0"/>
          <w:sz w:val="24"/>
          <w:szCs w:val="24"/>
          <w14:ligatures w14:val="none"/>
        </w:rPr>
        <w:t>proizvedena v lokalnem okolju</w:t>
      </w:r>
      <w:r w:rsidRPr="00E039B0">
        <w:rPr>
          <w:rFonts w:ascii="Times New Roman" w:eastAsia="Calibri" w:hAnsi="Times New Roman" w:cs="Times New Roman"/>
          <w:color w:val="000000"/>
          <w:kern w:val="0"/>
          <w:sz w:val="24"/>
          <w:szCs w:val="24"/>
          <w14:ligatures w14:val="none"/>
        </w:rPr>
        <w:t xml:space="preserve">. </w:t>
      </w:r>
    </w:p>
    <w:p w14:paraId="12A57E0F"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color w:val="000000"/>
          <w:kern w:val="0"/>
          <w:sz w:val="24"/>
          <w:szCs w:val="24"/>
          <w14:ligatures w14:val="none"/>
        </w:rPr>
      </w:pPr>
    </w:p>
    <w:p w14:paraId="71E1C343"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p>
    <w:p w14:paraId="7D0CDBEB" w14:textId="77777777" w:rsidR="00E039B0" w:rsidRPr="00E039B0" w:rsidRDefault="00E039B0" w:rsidP="00E039B0">
      <w:pPr>
        <w:pageBreakBefore/>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lastRenderedPageBreak/>
        <w:t xml:space="preserve">Vse blago mora ustrezati naslednjim predpisom: </w:t>
      </w:r>
    </w:p>
    <w:p w14:paraId="715DCCDD"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Zakon o zdravstveni ustreznosti živil in izdelkov ter snovi, ki prihajajo v stik z živili (Uradni list RS, št. 52/00, 42/02 in 47/04 – </w:t>
      </w:r>
      <w:proofErr w:type="spellStart"/>
      <w:r w:rsidRPr="00E039B0">
        <w:rPr>
          <w:rFonts w:ascii="Times New Roman" w:eastAsia="Calibri" w:hAnsi="Times New Roman" w:cs="Times New Roman"/>
          <w:kern w:val="0"/>
          <w:sz w:val="24"/>
          <w:szCs w:val="24"/>
          <w14:ligatures w14:val="none"/>
        </w:rPr>
        <w:t>ZdZPZ</w:t>
      </w:r>
      <w:proofErr w:type="spellEnd"/>
      <w:r w:rsidRPr="00E039B0">
        <w:rPr>
          <w:rFonts w:ascii="Times New Roman" w:eastAsia="Calibri" w:hAnsi="Times New Roman" w:cs="Times New Roman"/>
          <w:kern w:val="0"/>
          <w:sz w:val="24"/>
          <w:szCs w:val="24"/>
          <w14:ligatures w14:val="none"/>
        </w:rPr>
        <w:t xml:space="preserve">) </w:t>
      </w:r>
    </w:p>
    <w:p w14:paraId="36893C49"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Sveta (ES) št. 1234/2007 o vzpostavitvi skupne ureditve kmetijskih trgov in o posebnih določbah za nekatere kmetijske proizvode </w:t>
      </w:r>
    </w:p>
    <w:p w14:paraId="49DA9C0E"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o izvajanju delov določenih uredb Skupnosti glede živil, higiene živil in uradnega nadzora nad živili (Uradni list RS, št. 72/10) </w:t>
      </w:r>
    </w:p>
    <w:p w14:paraId="62A18F43"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(ES) št. 853/2004 o posebnih higienskih pravilih za živila živalskega izvora </w:t>
      </w:r>
    </w:p>
    <w:p w14:paraId="6B01F6CC"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(ES) št. 852/2004 o higieni živil </w:t>
      </w:r>
    </w:p>
    <w:p w14:paraId="4565DACF"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(ES) št. 396/2005 o mejnih vrednostih ostankov pesticidov v ali na hrani in krmi rastlinskega in živalskega izvora </w:t>
      </w:r>
    </w:p>
    <w:p w14:paraId="6F8803D9"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(ES) št. 2023/2006 o dobri proizvodni praksi za materiale in izdelke, namenjene za stik z živili </w:t>
      </w:r>
    </w:p>
    <w:p w14:paraId="50089511"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(ES) št. 1935/2004 o materialih in izdelkih, namenjenih za stik z živili </w:t>
      </w:r>
    </w:p>
    <w:p w14:paraId="744B831E"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(ES) št. 1925/2006 o dodajanju vitaminov, mineralov in nekaterih drugih snovi živilom </w:t>
      </w:r>
    </w:p>
    <w:p w14:paraId="0FF1FCDA"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(ES) št. 1924/2006 o prehranskih in zdravstvenih trditvah na živilih </w:t>
      </w:r>
    </w:p>
    <w:p w14:paraId="517E00D9"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(ES) št. 1830/2003 evropskega parlamenta in Sveta o sledljivosti in označevanju gensko spremenjenih organizmov ter sledljivosti živil in krme, proizvedenih iz gensko spremenjenih organizmov, ter o spremembi Direktive 2001/18/ES </w:t>
      </w:r>
    </w:p>
    <w:p w14:paraId="69F373E0"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(ES) št. 178/2002 o določitvi splošnih načel in zahtevah živilske zakonodaje, ustanovitvi Evropske agencije za varnost hrane in postopkih, ki zadevajo varnost hrane </w:t>
      </w:r>
    </w:p>
    <w:p w14:paraId="3BB1398F"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(ES) št. 1334/2008 o aromah in nekaterih sestavinah živil z aromatičnimi lastnostmi za uporabo v in na živilih </w:t>
      </w:r>
    </w:p>
    <w:p w14:paraId="18F9ECFB"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Komisije (ES) št. 1216/2007 o določitvi podrobnih pravil za izvajanje Uredbe Sveta (ES) št. 509/2006 o zajamčenih tradicionalnih posebnostih kmetijskih proizvodov in živil </w:t>
      </w:r>
    </w:p>
    <w:p w14:paraId="47051E58"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Komisije (ES) št. 1898/2006 o podrobnih pravilih za izvajanje Uredbe Sveta (ES) št. 510/2006 o zaščiti geografskih označb in označb porekla za kmetijske proizvode in živila </w:t>
      </w:r>
    </w:p>
    <w:p w14:paraId="2A69E28C"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(ES) št. 1333/2008 o aditivih za živila </w:t>
      </w:r>
    </w:p>
    <w:p w14:paraId="3B24E0C3"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(ES) št. 1169/2011 o zagotavljanju informacij o živilih potrošnikom </w:t>
      </w:r>
    </w:p>
    <w:p w14:paraId="10CF72C2"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(EU) št. 1151/2012o shemah kakovosti kmetijskih proizvodov in živil </w:t>
      </w:r>
    </w:p>
    <w:p w14:paraId="01722EC2"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Pravilnik o zdravstvenih zahtevah za osebe, ki pri delu v proizvodnji in prometu z živili prihajajo v stik z živili (Uradni list RS, št. 82/03 in 25/09) </w:t>
      </w:r>
    </w:p>
    <w:p w14:paraId="14787762"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Pravilnik o zaščitnem znaku za označevanje kmetijskih pridelkov in živil (Uradni list RS, št. 3/11) </w:t>
      </w:r>
    </w:p>
    <w:p w14:paraId="6C88B933"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Pravilnik o vsebini listin o skladnosti kmetijskih pridelkov oziroma živil (Uradni list RS, št. 31/04 in 45/08 – ZKme-1) </w:t>
      </w:r>
    </w:p>
    <w:p w14:paraId="5435D39F"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p>
    <w:p w14:paraId="3004672F" w14:textId="77777777" w:rsidR="00E039B0" w:rsidRPr="00E039B0" w:rsidRDefault="00E039B0" w:rsidP="00E039B0">
      <w:pPr>
        <w:pageBreakBefore/>
        <w:suppressAutoHyphens/>
        <w:autoSpaceDE w:val="0"/>
        <w:autoSpaceDN w:val="0"/>
        <w:spacing w:after="0" w:line="240" w:lineRule="auto"/>
        <w:jc w:val="both"/>
        <w:rPr>
          <w:rFonts w:ascii="Times New Roman" w:eastAsia="Calibri" w:hAnsi="Times New Roman" w:cs="Times New Roman"/>
          <w:kern w:val="0"/>
          <w:sz w:val="24"/>
          <w:szCs w:val="24"/>
          <w14:ligatures w14:val="none"/>
        </w:rPr>
      </w:pPr>
    </w:p>
    <w:p w14:paraId="33F7498C"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Pravilnik o stopnjah običajnega odpisa blaga v proizvodnji pijač (primanjkljaj in uničenje iz naslova kala, razsipa ali razlitja, razbitja in okvare blaga) (Uradni list RS, št. 106/05, 109/05 – </w:t>
      </w:r>
      <w:proofErr w:type="spellStart"/>
      <w:r w:rsidRPr="00E039B0">
        <w:rPr>
          <w:rFonts w:ascii="Times New Roman" w:eastAsia="Calibri" w:hAnsi="Times New Roman" w:cs="Times New Roman"/>
          <w:kern w:val="0"/>
          <w:sz w:val="24"/>
          <w:szCs w:val="24"/>
          <w14:ligatures w14:val="none"/>
        </w:rPr>
        <w:t>popr</w:t>
      </w:r>
      <w:proofErr w:type="spellEnd"/>
      <w:r w:rsidRPr="00E039B0">
        <w:rPr>
          <w:rFonts w:ascii="Times New Roman" w:eastAsia="Calibri" w:hAnsi="Times New Roman" w:cs="Times New Roman"/>
          <w:kern w:val="0"/>
          <w:sz w:val="24"/>
          <w:szCs w:val="24"/>
          <w14:ligatures w14:val="none"/>
        </w:rPr>
        <w:t xml:space="preserve">. in 33/06) </w:t>
      </w:r>
    </w:p>
    <w:p w14:paraId="30CD40AC"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Pravilnik o stopnjah običajnega odpisa blaga (kalo, razsip, razbitje in okvara) (Uradni list RS, št. 68/08) </w:t>
      </w:r>
    </w:p>
    <w:p w14:paraId="4D36E4E5"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Pravilnik o stopnjah običajnega odpisa blaga v proizvodnji hrane in pijač (kalo, razsip, razbitje in primanjkljaj) (Uradni list RS, št. 123/08, 106/10 in 105/12) </w:t>
      </w:r>
    </w:p>
    <w:p w14:paraId="4DF7F9EF"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Pravilnik o splošnem označevanju živil, ki niso predpakirana (Uradni list RS, št. 28/04, 10/05, 57/05, 115/06 in 45/08 – ZKme-1) </w:t>
      </w:r>
    </w:p>
    <w:p w14:paraId="3D3C305F"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Pravilnik o specifikaciji kmetijskih pridelkov oziroma živil (Uradni list RS, št. 28/04 in 45/08 – ZKme-1) </w:t>
      </w:r>
    </w:p>
    <w:p w14:paraId="49189197"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Pravilnik o pogojih in načinu prostovoljnega označevanja kmetijskih pridelkov in živil (Uradni list RS, št. 42/10) </w:t>
      </w:r>
    </w:p>
    <w:p w14:paraId="4E9628F8"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Pravilnik o metodah za ugotavljanje skladnosti pogojev minimalne kakovosti sladkorjev namenjenih za prehrano ljudi (Uradni list RS, št. 120/04 in 45/08 – ZKme-1) </w:t>
      </w:r>
    </w:p>
    <w:p w14:paraId="71AE8722"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Pravilnik o materialih in izdelkih, namenjenih za stik z živili (Uradni list RS, št. 36/05, 38/06, 100/06 in 65/08) </w:t>
      </w:r>
    </w:p>
    <w:p w14:paraId="4F8329C6"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Pravilnik o količinah predpakiranih izdelkov (Uradni list RS, št. 110/02 in 89/08) </w:t>
      </w:r>
    </w:p>
    <w:p w14:paraId="75E665AC"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Pravilnik o shemah kakovosti kmetijskih pridelkov in živil (Uradni list RS, št. 23/15 in 43/15) </w:t>
      </w:r>
    </w:p>
    <w:p w14:paraId="22D76209"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Izvedbena uredba Komisije (EU) št. 543/2011 o določitvi podrobnih pravil za uporabo Uredbe Sveta (ES) št. 1234/2007 za sektorja sadja in zelenjave ter predelanega sadja in zelenjave </w:t>
      </w:r>
    </w:p>
    <w:p w14:paraId="3BD8B223"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Zakon o kmetijstvu (Uradni list RS, št. 45/08, 57/12, 90/12 – </w:t>
      </w:r>
      <w:proofErr w:type="spellStart"/>
      <w:r w:rsidRPr="00E039B0">
        <w:rPr>
          <w:rFonts w:ascii="Times New Roman" w:eastAsia="Calibri" w:hAnsi="Times New Roman" w:cs="Times New Roman"/>
          <w:kern w:val="0"/>
          <w:sz w:val="24"/>
          <w:szCs w:val="24"/>
          <w14:ligatures w14:val="none"/>
        </w:rPr>
        <w:t>ZdZPVHVVR</w:t>
      </w:r>
      <w:proofErr w:type="spellEnd"/>
      <w:r w:rsidRPr="00E039B0">
        <w:rPr>
          <w:rFonts w:ascii="Times New Roman" w:eastAsia="Calibri" w:hAnsi="Times New Roman" w:cs="Times New Roman"/>
          <w:kern w:val="0"/>
          <w:sz w:val="24"/>
          <w:szCs w:val="24"/>
          <w14:ligatures w14:val="none"/>
        </w:rPr>
        <w:t xml:space="preserve">, 26/14 in 32/15) </w:t>
      </w:r>
    </w:p>
    <w:p w14:paraId="0336AB68"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Pravilnik o ekstrakcijskih topilih (Uradni list RS, št. 23/11) </w:t>
      </w:r>
    </w:p>
    <w:p w14:paraId="635A5B38"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vsem pravilnikom, ki urejajo področje krmljenja živali </w:t>
      </w:r>
    </w:p>
    <w:p w14:paraId="1C6A5428"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in drugim predpisom, ki veljajo za živila v RS in ES. </w:t>
      </w:r>
    </w:p>
    <w:p w14:paraId="362B40B9"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p>
    <w:p w14:paraId="345EC9E8"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Vse </w:t>
      </w:r>
      <w:r w:rsidRPr="00E039B0">
        <w:rPr>
          <w:rFonts w:ascii="Times New Roman" w:eastAsia="Calibri" w:hAnsi="Times New Roman" w:cs="Times New Roman"/>
          <w:b/>
          <w:bCs/>
          <w:kern w:val="0"/>
          <w:sz w:val="24"/>
          <w:szCs w:val="24"/>
          <w14:ligatures w14:val="none"/>
        </w:rPr>
        <w:t xml:space="preserve">ekološko </w:t>
      </w:r>
      <w:r w:rsidRPr="00E039B0">
        <w:rPr>
          <w:rFonts w:ascii="Times New Roman" w:eastAsia="Calibri" w:hAnsi="Times New Roman" w:cs="Times New Roman"/>
          <w:kern w:val="0"/>
          <w:sz w:val="24"/>
          <w:szCs w:val="24"/>
          <w14:ligatures w14:val="none"/>
        </w:rPr>
        <w:t xml:space="preserve">blago mora ustrezati še naslednjim predpisom: </w:t>
      </w:r>
    </w:p>
    <w:p w14:paraId="337494CF"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Pravilnik o ekološki pridelavi in predelavi kmetijskih pridelkov oziroma živil (Uradni list RS, št. 8/14) </w:t>
      </w:r>
    </w:p>
    <w:p w14:paraId="1A7DA6A3" w14:textId="77777777" w:rsidR="00E039B0" w:rsidRPr="00E039B0" w:rsidRDefault="00E039B0" w:rsidP="00E039B0">
      <w:pPr>
        <w:suppressAutoHyphens/>
        <w:autoSpaceDE w:val="0"/>
        <w:autoSpaceDN w:val="0"/>
        <w:spacing w:after="164"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Sveta (ES) št. 834/2007 o ekološki pridelavi in označevanju ekoloških proizvodov in razveljavitvi Uredbe (EGS) št. 2092/91 </w:t>
      </w:r>
    </w:p>
    <w:p w14:paraId="616E8218"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Uredba Komisije (EU) št. 271/2010 o spremembi Uredbe (ES) št. 889/2008 o določitvi podrobnih pravil za izvajanje Uredbe Sveta (ES) št. 834/2007 v zvezi z logotipom ekološke pridelave Evropske unije </w:t>
      </w:r>
    </w:p>
    <w:p w14:paraId="6781CC7A"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p>
    <w:p w14:paraId="798E4486"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bCs/>
          <w:kern w:val="0"/>
          <w:sz w:val="24"/>
          <w:szCs w:val="24"/>
          <w14:ligatures w14:val="none"/>
        </w:rPr>
        <w:t xml:space="preserve">Za ekološko živilo mora </w:t>
      </w:r>
      <w:r w:rsidRPr="00E039B0">
        <w:rPr>
          <w:rFonts w:ascii="Times New Roman" w:eastAsia="Calibri" w:hAnsi="Times New Roman" w:cs="Times New Roman"/>
          <w:kern w:val="0"/>
          <w:sz w:val="24"/>
          <w:szCs w:val="24"/>
          <w14:ligatures w14:val="none"/>
        </w:rPr>
        <w:t xml:space="preserve">ponudnik obvezno imeti certifikat, saj lahko le na tak način izkaže, da je živilo, ki je predmet dobave, ekološko. Ekološko živilo mora biti vključeno v uradno certifikacijsko shemo, ne glede kje je pridelano </w:t>
      </w:r>
    </w:p>
    <w:p w14:paraId="61E7D192" w14:textId="77777777" w:rsidR="00E039B0" w:rsidRPr="00E039B0" w:rsidRDefault="00E039B0" w:rsidP="00E039B0">
      <w:pPr>
        <w:pageBreakBefore/>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bCs/>
          <w:kern w:val="0"/>
          <w:sz w:val="24"/>
          <w:szCs w:val="24"/>
          <w14:ligatures w14:val="none"/>
        </w:rPr>
        <w:lastRenderedPageBreak/>
        <w:t xml:space="preserve">1.1. TRANSPORT IN TRANSPORTNA EMBALAŽA </w:t>
      </w:r>
    </w:p>
    <w:p w14:paraId="155FC8D9"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Dobavitelj je dolžan uporabljati le čisto, zdravstveno neoporečno in vzdrževano embalažo. Povratno embalažo mora dobavitelj brezplačno prevzeti in odpeljati takoj po izpraznitvi oz. ob naslednji dostavi, sicer si naročnik pridružuje pravico organizirati odvoz embalaže na stroške dobavitelja. Enako velja za nepovratno embalažo, kjer je to posebej navedeno v razpisni dokumentaciji. </w:t>
      </w:r>
    </w:p>
    <w:p w14:paraId="16A8FB82"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Na vsaki embalaži mora biti deklaracija v slovenskem jeziku z datumom proizvodnje in navedenim rokom uporabe, živila živalskega izvora pa veterinarsko oznako. </w:t>
      </w:r>
    </w:p>
    <w:p w14:paraId="6BC5796C"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Sadje in zelenjava mora biti dostavljeno v lesenih </w:t>
      </w:r>
      <w:proofErr w:type="spellStart"/>
      <w:r w:rsidRPr="00E039B0">
        <w:rPr>
          <w:rFonts w:ascii="Times New Roman" w:eastAsia="Calibri" w:hAnsi="Times New Roman" w:cs="Times New Roman"/>
          <w:kern w:val="0"/>
          <w:sz w:val="24"/>
          <w:szCs w:val="24"/>
          <w14:ligatures w14:val="none"/>
        </w:rPr>
        <w:t>gajbicah</w:t>
      </w:r>
      <w:proofErr w:type="spellEnd"/>
      <w:r w:rsidRPr="00E039B0">
        <w:rPr>
          <w:rFonts w:ascii="Times New Roman" w:eastAsia="Calibri" w:hAnsi="Times New Roman" w:cs="Times New Roman"/>
          <w:kern w:val="0"/>
          <w:sz w:val="24"/>
          <w:szCs w:val="24"/>
          <w14:ligatures w14:val="none"/>
        </w:rPr>
        <w:t xml:space="preserve">, kartonskih platojih ali v plastičnih </w:t>
      </w:r>
      <w:proofErr w:type="spellStart"/>
      <w:r w:rsidRPr="00E039B0">
        <w:rPr>
          <w:rFonts w:ascii="Times New Roman" w:eastAsia="Calibri" w:hAnsi="Times New Roman" w:cs="Times New Roman"/>
          <w:kern w:val="0"/>
          <w:sz w:val="24"/>
          <w:szCs w:val="24"/>
          <w14:ligatures w14:val="none"/>
        </w:rPr>
        <w:t>gajbicah</w:t>
      </w:r>
      <w:proofErr w:type="spellEnd"/>
      <w:r w:rsidRPr="00E039B0">
        <w:rPr>
          <w:rFonts w:ascii="Times New Roman" w:eastAsia="Calibri" w:hAnsi="Times New Roman" w:cs="Times New Roman"/>
          <w:kern w:val="0"/>
          <w:sz w:val="24"/>
          <w:szCs w:val="24"/>
          <w14:ligatures w14:val="none"/>
        </w:rPr>
        <w:t xml:space="preserve"> z vložki ali brez njih, ali v kabinetnih zabojih, ki so znotraj obloženi s čistim, belim papirjem ali drugim ustreznim materialom. </w:t>
      </w:r>
    </w:p>
    <w:p w14:paraId="11D02437"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Embalaža mora biti nova in dovolj trpežna, da zavaruje proizvod med transportom in manipulacijo. Maksimalna teža ene enote ne sme presegati 15 kg bruto. </w:t>
      </w:r>
    </w:p>
    <w:p w14:paraId="790A0EBF"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Na vsaki embalaži mora biti deklaracija, ki vsebuje: </w:t>
      </w:r>
    </w:p>
    <w:p w14:paraId="11E49B24"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Ime in sedež pridelovalca oz. dobavitelja ali uvoznika </w:t>
      </w:r>
    </w:p>
    <w:p w14:paraId="0A208155"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Kakovostni razred </w:t>
      </w:r>
    </w:p>
    <w:p w14:paraId="1C0E57C6"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Vrsto (lahko tudi sorto) (če je potrebno) </w:t>
      </w:r>
    </w:p>
    <w:p w14:paraId="6D49FBC0"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Kaliber (če je potrebno) </w:t>
      </w:r>
    </w:p>
    <w:p w14:paraId="4A4BF720"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Državo, iz katere je sadje uvoženo (če je potrebno) </w:t>
      </w:r>
    </w:p>
    <w:p w14:paraId="5F54628F"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Datum pakiranja </w:t>
      </w:r>
    </w:p>
    <w:p w14:paraId="43560348"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Količino </w:t>
      </w:r>
    </w:p>
    <w:p w14:paraId="55C8BA3F"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Priporočene pogoje shranjevanja </w:t>
      </w:r>
    </w:p>
    <w:p w14:paraId="109DDB9B"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bCs/>
          <w:kern w:val="0"/>
          <w:sz w:val="24"/>
          <w:szCs w:val="24"/>
          <w14:ligatures w14:val="none"/>
        </w:rPr>
        <w:t xml:space="preserve">Meso/perutnina, mesni/perutninski izdelki, ribe, morski sadeži, mleko, mlečni izdelki, zamrznjeni izdelki </w:t>
      </w:r>
    </w:p>
    <w:p w14:paraId="12FE7F2F"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Transport mesa/perutnine, mesnih/perutninskih izdelkov, mleka, mlečnih izdelkov ter zamrznjenih izdelkov od dobavitelja do kupca se mora vršiti v hlajenih, v za ta namen prirejenih tovornjakih, tako, da se hladna veriga ne pretrga (tovornjaki morajo imeti zapis o temperaturi prevoza, ki ga morajo na zahtevo naročnika (prevzemnika) tudi pokazati). </w:t>
      </w:r>
    </w:p>
    <w:p w14:paraId="4861F88E"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Meso mora biti pri nakladanju, transportu in razkladanju zaščiteno s PVC folijo. </w:t>
      </w:r>
    </w:p>
    <w:p w14:paraId="71892830"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Zamrznjeni izdelki se morajo dostaviti v embalaži, ki ustreza tehnološkim zahtevam za hitro zmrznjena živila. Zmrznjeno sadje in zelenjava morata biti pakirana v ustrezno embalažo, ki je higiensko brezhibna in nepropustna za vodno paro. </w:t>
      </w:r>
    </w:p>
    <w:p w14:paraId="35D7BA04"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Zmrznjeni izdelki morajo biti pakirani v kartonski embalaži, znotraj obloženi s čistim materialom, ki ne prepušča vode. Teža kartonske embalaže naj se giblje od 10 do 15 kg. Posamezni bloki in kosi zmrznjenega izdelka naj bodo zaščiteni z nepropustnim materialom za lažje ločevanje. </w:t>
      </w:r>
    </w:p>
    <w:p w14:paraId="3007F99B"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Trajne in poltrajne klobase, konzerve in suhomesnati izdelki naj bodo pakirani v kartonskih škatlah, ki morajo biti znotraj obložene s čistim, belim, neuporabljenim papirjem ali folijo iz plastičnih mas. Obarjene klobase, pečenice ter klobase za kuhanje morajo biti pakirane v plastično ali kartonsko embalažo, katera je znotraj prevlečena s plastično maso. </w:t>
      </w:r>
    </w:p>
    <w:p w14:paraId="3CFF7418"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Na embalažni etiketi mora biti označeno (vsi zakonsko določeni podatki). </w:t>
      </w:r>
      <w:r w:rsidRPr="00E039B0">
        <w:rPr>
          <w:rFonts w:ascii="Times New Roman" w:eastAsia="Calibri" w:hAnsi="Times New Roman" w:cs="Times New Roman"/>
          <w:b/>
          <w:bCs/>
          <w:kern w:val="0"/>
          <w:sz w:val="24"/>
          <w:szCs w:val="24"/>
          <w14:ligatures w14:val="none"/>
        </w:rPr>
        <w:t xml:space="preserve">Podatki na označbi morajo biti točni, nedvoumni in dobro vidni, brez zavajanja kupca: </w:t>
      </w:r>
    </w:p>
    <w:p w14:paraId="2F158CD2"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Ime izdelka </w:t>
      </w:r>
    </w:p>
    <w:p w14:paraId="68C80E6E"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Kategorija </w:t>
      </w:r>
    </w:p>
    <w:p w14:paraId="5DDE905D"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Poreklo oz. izvor mesa </w:t>
      </w:r>
    </w:p>
    <w:p w14:paraId="3E552A09"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Firma, ime ter sedež proizvajalca  </w:t>
      </w:r>
    </w:p>
    <w:p w14:paraId="643A6479"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p>
    <w:p w14:paraId="2F2D618E" w14:textId="77777777" w:rsidR="00E039B0" w:rsidRPr="00E039B0" w:rsidRDefault="00E039B0" w:rsidP="00E039B0">
      <w:pPr>
        <w:pageBreakBefore/>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lastRenderedPageBreak/>
        <w:t xml:space="preserve">• Bruto in neto teža izdelka (posebej za posamezno konzervo) </w:t>
      </w:r>
    </w:p>
    <w:p w14:paraId="7B045821"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Viden datum pakiranja in rok trajanja (na originalni embalaži) </w:t>
      </w:r>
    </w:p>
    <w:p w14:paraId="70B5D821"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Priporočeni pogoji shranjevanja </w:t>
      </w:r>
    </w:p>
    <w:p w14:paraId="0B316ACB"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Obvezna je označba veterinarske oznake zdravstvene ustreznosti in šarže </w:t>
      </w:r>
    </w:p>
    <w:p w14:paraId="01DAAA84"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Za </w:t>
      </w:r>
      <w:r w:rsidRPr="00E039B0">
        <w:rPr>
          <w:rFonts w:ascii="Times New Roman" w:eastAsia="Calibri" w:hAnsi="Times New Roman" w:cs="Times New Roman"/>
          <w:b/>
          <w:bCs/>
          <w:kern w:val="0"/>
          <w:sz w:val="24"/>
          <w:szCs w:val="24"/>
          <w14:ligatures w14:val="none"/>
        </w:rPr>
        <w:t xml:space="preserve">zmrznjene </w:t>
      </w:r>
      <w:r w:rsidRPr="00E039B0">
        <w:rPr>
          <w:rFonts w:ascii="Times New Roman" w:eastAsia="Calibri" w:hAnsi="Times New Roman" w:cs="Times New Roman"/>
          <w:kern w:val="0"/>
          <w:sz w:val="24"/>
          <w:szCs w:val="24"/>
          <w14:ligatures w14:val="none"/>
        </w:rPr>
        <w:t xml:space="preserve">izdelke pa še: </w:t>
      </w:r>
    </w:p>
    <w:p w14:paraId="3CCC4958"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Datum proizvodnje oz. ulova oz. pakiranja </w:t>
      </w:r>
    </w:p>
    <w:p w14:paraId="04268214"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Kategorijo izdelka </w:t>
      </w:r>
    </w:p>
    <w:p w14:paraId="5458D9DC"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Čisto količino oz. maso izdelka </w:t>
      </w:r>
    </w:p>
    <w:p w14:paraId="6FAAA748"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Podatek o datumu pakiranja z rokom uporabe ter ime artikla morajo biti navedeni tudi na posamični (notranji) embalaži. </w:t>
      </w:r>
    </w:p>
    <w:p w14:paraId="00E0779C"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bCs/>
          <w:kern w:val="0"/>
          <w:sz w:val="24"/>
          <w:szCs w:val="24"/>
          <w14:ligatures w14:val="none"/>
        </w:rPr>
        <w:t xml:space="preserve">Ekološka živila </w:t>
      </w:r>
    </w:p>
    <w:p w14:paraId="3E59584A"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Na vsaki embalaži z ekološkimi proizvodi mora biti deklaracija v slovenskem jeziku, iz katere mora biti razvidna: </w:t>
      </w:r>
    </w:p>
    <w:p w14:paraId="049CE6B4" w14:textId="77777777" w:rsidR="00E039B0" w:rsidRPr="00E039B0" w:rsidRDefault="00E039B0" w:rsidP="00E039B0">
      <w:pPr>
        <w:suppressAutoHyphens/>
        <w:autoSpaceDE w:val="0"/>
        <w:autoSpaceDN w:val="0"/>
        <w:spacing w:after="12"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šifra organizacije za kontrolo, ki je izvedla kontrolo v zadnji fazi pridelave oziroma predelave (npr. SI-EKO-001, tj. oznaka za Inštitut KON-CERT), </w:t>
      </w:r>
    </w:p>
    <w:p w14:paraId="124B41D6" w14:textId="77777777" w:rsidR="00E039B0" w:rsidRPr="00E039B0" w:rsidRDefault="00E039B0" w:rsidP="00E039B0">
      <w:pPr>
        <w:suppressAutoHyphens/>
        <w:autoSpaceDE w:val="0"/>
        <w:autoSpaceDN w:val="0"/>
        <w:spacing w:after="12"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EU logotip (ta je neobvezen za tretje države) in </w:t>
      </w:r>
    </w:p>
    <w:p w14:paraId="6C297C4A"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v istem vidnem polju tudi kraj, kjer so bile pridelane surovine kmetijskega izvora (npr. Kmetijstvo EU, Kmetijstvo izven EU ali Kmetijstvo Slovenija,…). </w:t>
      </w:r>
    </w:p>
    <w:p w14:paraId="0E922303"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p>
    <w:p w14:paraId="1755F4F2"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Pri proizvodih iz preusmeritve pa je sklicevanje na ekološko pridelavo oziroma predelavo razvidno le med sestavinami, prav tako pa mora biti navedena šifra organizacije za kontrolo, ki je izvedla kontrolo v zadnji fazi pridelave oziroma predelave. </w:t>
      </w:r>
    </w:p>
    <w:p w14:paraId="57A2ACFF"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bCs/>
          <w:kern w:val="0"/>
          <w:sz w:val="24"/>
          <w:szCs w:val="24"/>
          <w14:ligatures w14:val="none"/>
        </w:rPr>
        <w:t xml:space="preserve">Ostala živila </w:t>
      </w:r>
    </w:p>
    <w:p w14:paraId="16D39E9C"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Transport mora biti takšen, da so v celoti izpolnjeni pogoji za ohranitev njihove kvalitete in higienske ter mikrobiološke neoporečnosti. Dobavitelj je dolžan dostaviti slaščičarske izdelke v transportnih sredstvih s hladilnimi napravami, da se ne prekine hladna veriga. Transportna embalaža naj bo kartonska, za stekleno embalažo in PVC steklenice pa naj bo transportna embalaža PVC nosilka. </w:t>
      </w:r>
    </w:p>
    <w:p w14:paraId="4F7896B2"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Na pakiranju (zunanjem in notranjem) mora biti obvezno deklaracija z vsemi zakonsko zahtevanimi podatki (o prehrambnih vrednostih izdelka, o datumu pakiranja z rokom uporabe, ...). Potreben podatek so tudi priporočeni pogoji shranjevanja določenega artikla. </w:t>
      </w:r>
    </w:p>
    <w:p w14:paraId="603A0434"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bCs/>
          <w:kern w:val="0"/>
          <w:sz w:val="24"/>
          <w:szCs w:val="24"/>
          <w14:ligatures w14:val="none"/>
        </w:rPr>
        <w:t xml:space="preserve">1.2. KALO </w:t>
      </w:r>
    </w:p>
    <w:p w14:paraId="2CC01B0E"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Dobavitelj določi kontaktno osebo, katero se obvesti o morebitnih poškodbah na embalaži oz. pokvarjenem oz. higiensko oporečnem živilu (glede senzoričnih ocen, morebitnih odstopanj od predvidene teže, svežine, prisotnosti tujkov, z vidnimi napakami na embalaži, neznačilnega vonja, okusa in barve, pretečeni rok trajanja, prisotnost primesi, plesni ali drugačne okužbe, ipd.). </w:t>
      </w:r>
    </w:p>
    <w:p w14:paraId="60DAAB98"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V sklopu 16 in 17 (sveže sadje, zelenjava, stročnice in očiščena zelenjava) naročnik pokriva minimalni odstotek kala, ki nastane pri lupljenju, odstranitvi suhih zunanjih listov, odstranitvi koreninskega dela ter minimalni odstotek kala, ki nastane zaradi poškodb in drugih dejavnikov. Ta odstotek kala je določen s pravilnikom o kakovosti sadnih, zelenjavnih in gobjih izdelkov ter pektinskih preparatov. Kalo, ki nastane zaradi škodljivcev, bolezni ali drugih dejavnikov prevzame dobavitelj. </w:t>
      </w:r>
    </w:p>
    <w:p w14:paraId="3FF5D94F"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Dobavitelj mora upoštevati in realizirati vse reklamacije s strani naročnika. </w:t>
      </w:r>
    </w:p>
    <w:p w14:paraId="559E858A"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p>
    <w:p w14:paraId="3D75D0CE" w14:textId="77777777" w:rsidR="00E039B0" w:rsidRPr="00E039B0" w:rsidRDefault="00E039B0" w:rsidP="00E039B0">
      <w:pPr>
        <w:pageBreakBefore/>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lastRenderedPageBreak/>
        <w:t xml:space="preserve">Dobavitelj je dolžan odpisane (reklamirane) izdelke zamenjati ali stornirati – odvisno od zahteve naročnika. </w:t>
      </w:r>
    </w:p>
    <w:p w14:paraId="6BD84839"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bCs/>
          <w:kern w:val="0"/>
          <w:sz w:val="24"/>
          <w:szCs w:val="24"/>
          <w14:ligatures w14:val="none"/>
        </w:rPr>
        <w:t xml:space="preserve">1.3. NAROČANJE IN DOSTAVA </w:t>
      </w:r>
    </w:p>
    <w:p w14:paraId="6357A74B"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Naročnik bo blago naročal po </w:t>
      </w:r>
      <w:proofErr w:type="spellStart"/>
      <w:r w:rsidRPr="00E039B0">
        <w:rPr>
          <w:rFonts w:ascii="Times New Roman" w:eastAsia="Calibri" w:hAnsi="Times New Roman" w:cs="Times New Roman"/>
          <w:kern w:val="0"/>
          <w:sz w:val="24"/>
          <w:szCs w:val="24"/>
          <w14:ligatures w14:val="none"/>
        </w:rPr>
        <w:t>faxu</w:t>
      </w:r>
      <w:proofErr w:type="spellEnd"/>
      <w:r w:rsidRPr="00E039B0">
        <w:rPr>
          <w:rFonts w:ascii="Times New Roman" w:eastAsia="Calibri" w:hAnsi="Times New Roman" w:cs="Times New Roman"/>
          <w:kern w:val="0"/>
          <w:sz w:val="24"/>
          <w:szCs w:val="24"/>
          <w14:ligatures w14:val="none"/>
        </w:rPr>
        <w:t xml:space="preserve">, elektronski pošti, telefonu ali glede na dogovor z dobaviteljem. </w:t>
      </w:r>
    </w:p>
    <w:p w14:paraId="34B9DA5D"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bCs/>
          <w:kern w:val="0"/>
          <w:sz w:val="24"/>
          <w:szCs w:val="24"/>
          <w14:ligatures w14:val="none"/>
        </w:rPr>
        <w:t xml:space="preserve">Naročeno blago mora biti dostavljeno v roku in tako kot je opredeljeno na Predračunih za posamezne sklope in </w:t>
      </w:r>
      <w:r w:rsidRPr="00E039B0">
        <w:rPr>
          <w:rFonts w:ascii="Times New Roman" w:eastAsia="Calibri" w:hAnsi="Times New Roman" w:cs="Times New Roman"/>
          <w:kern w:val="0"/>
          <w:sz w:val="24"/>
          <w:szCs w:val="24"/>
          <w14:ligatures w14:val="none"/>
        </w:rPr>
        <w:t xml:space="preserve">sicer v prehrambno skladišče – DDP skladišče naročnika. </w:t>
      </w:r>
    </w:p>
    <w:p w14:paraId="58FAEDC3"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bCs/>
          <w:kern w:val="0"/>
          <w:sz w:val="24"/>
          <w:szCs w:val="24"/>
          <w14:ligatures w14:val="none"/>
        </w:rPr>
        <w:t>Dobavitelj jamči in se obvezuje</w:t>
      </w:r>
      <w:r w:rsidRPr="00E039B0">
        <w:rPr>
          <w:rFonts w:ascii="Times New Roman" w:eastAsia="Calibri" w:hAnsi="Times New Roman" w:cs="Times New Roman"/>
          <w:kern w:val="0"/>
          <w:sz w:val="24"/>
          <w:szCs w:val="24"/>
          <w14:ligatures w14:val="none"/>
        </w:rPr>
        <w:t xml:space="preserve">, da dostavljenih živil </w:t>
      </w:r>
      <w:r w:rsidRPr="00E039B0">
        <w:rPr>
          <w:rFonts w:ascii="Times New Roman" w:eastAsia="Calibri" w:hAnsi="Times New Roman" w:cs="Times New Roman"/>
          <w:b/>
          <w:bCs/>
          <w:kern w:val="0"/>
          <w:sz w:val="24"/>
          <w:szCs w:val="24"/>
          <w14:ligatures w14:val="none"/>
        </w:rPr>
        <w:t xml:space="preserve">ne bo puščal na prostem pred prostori, v katere mora biti opravljena dostava, ne bo dostavljal pred 5.30 uro zjutraj, </w:t>
      </w:r>
      <w:r w:rsidRPr="00E039B0">
        <w:rPr>
          <w:rFonts w:ascii="Times New Roman" w:eastAsia="Calibri" w:hAnsi="Times New Roman" w:cs="Times New Roman"/>
          <w:kern w:val="0"/>
          <w:sz w:val="24"/>
          <w:szCs w:val="24"/>
          <w14:ligatures w14:val="none"/>
        </w:rPr>
        <w:t xml:space="preserve">ali dostavil na kakršen koli drug način, ki ni v skladu s HACCP programom in sanitarno zdravstvenimi predpisi. </w:t>
      </w:r>
    </w:p>
    <w:p w14:paraId="2D8032B9"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Dobavitelj mora naročniku omogočiti tudi dostavo po posameznem kosu določenega artikla, za namen vzorčenja. </w:t>
      </w:r>
    </w:p>
    <w:p w14:paraId="2A26B7BA"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Pri vsakokratni dobavi bo naročnik priznal le neto težo blaga, ki se kontrolira sprotno na mestu dostave (s tehtanem, štetjem </w:t>
      </w:r>
      <w:proofErr w:type="spellStart"/>
      <w:r w:rsidRPr="00E039B0">
        <w:rPr>
          <w:rFonts w:ascii="Times New Roman" w:eastAsia="Calibri" w:hAnsi="Times New Roman" w:cs="Times New Roman"/>
          <w:kern w:val="0"/>
          <w:sz w:val="24"/>
          <w:szCs w:val="24"/>
          <w14:ligatures w14:val="none"/>
        </w:rPr>
        <w:t>itd</w:t>
      </w:r>
      <w:proofErr w:type="spellEnd"/>
      <w:r w:rsidRPr="00E039B0">
        <w:rPr>
          <w:rFonts w:ascii="Times New Roman" w:eastAsia="Calibri" w:hAnsi="Times New Roman" w:cs="Times New Roman"/>
          <w:kern w:val="0"/>
          <w:sz w:val="24"/>
          <w:szCs w:val="24"/>
          <w14:ligatures w14:val="none"/>
        </w:rPr>
        <w:t xml:space="preserve">…). </w:t>
      </w:r>
    </w:p>
    <w:p w14:paraId="2A633037"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bCs/>
          <w:kern w:val="0"/>
          <w:sz w:val="24"/>
          <w:szCs w:val="24"/>
          <w14:ligatures w14:val="none"/>
        </w:rPr>
        <w:t xml:space="preserve">Sezonsko sveže sadje in zelenjavo bo naročnik predvidoma naročal le v času sezone. </w:t>
      </w:r>
    </w:p>
    <w:p w14:paraId="3A3D790F"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Vsako pošiljko mora spremljati dokument – dobavnica, na kateri mora biti jasno napisano podjetje dobavitelja oz. pridelovalca, količina izdelka oz. teža (bruto in neto), vrsta izdelka, poreklo ter cena. V sklopih mesa/perutnine in mesnih/perutninskih izdelkov je obvezna tudi označba veterinarske oznake zdravstvene ustreznosti in šarže ter temperatura prevoza. </w:t>
      </w:r>
    </w:p>
    <w:p w14:paraId="635A0E70"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Med dobaviteljem in delavcem kuhinje (vodjo izmene) je obvezna primopredaja blaga z obema podpisoma na dobavnici. </w:t>
      </w:r>
    </w:p>
    <w:p w14:paraId="10E8BE4D"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bCs/>
          <w:kern w:val="0"/>
          <w:sz w:val="24"/>
          <w:szCs w:val="24"/>
          <w14:ligatures w14:val="none"/>
        </w:rPr>
        <w:t xml:space="preserve">1.4. REKLAMACIJE </w:t>
      </w:r>
    </w:p>
    <w:p w14:paraId="4BD93AC2"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Dobavitelj določi kontaktno osebo, katero se obvesti o morebitnih poškodbah na embalaži oz. pokvarjenem oz. higiensko oporečnem živilu. Dobavitelj mora upoštevati in realizirati vse reklamacije s strani naročnika (blago z vidnimi napakami na embalaži, neznačilnega vonja, okusa in barve, pretečeni rok trajanja, prisotnost primesi, plesni ali drugačne okužbe, …). Dobavitelj je dolžan odpisane (reklamirane) izdelke zamenjati ali stornirati – odvisno od zahteve naročnika. Naročnik blago zavrne z reklamacijskim zapisnikom. Dobavitelj je dolžan nekvalitetno blago nadomestiti z novim blagom, v roku 8 ur od prejema reklamacije, za hitro pokvarljivo blago, pa velja rok 3 ure od prejema reklamacije. </w:t>
      </w:r>
    </w:p>
    <w:p w14:paraId="67AFF373"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bCs/>
          <w:kern w:val="0"/>
          <w:sz w:val="24"/>
          <w:szCs w:val="24"/>
          <w14:ligatures w14:val="none"/>
        </w:rPr>
        <w:t xml:space="preserve">1.5. ZAMENJAVE ŽIVIL </w:t>
      </w:r>
    </w:p>
    <w:p w14:paraId="641B6DD9"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Zamenjava naročenega živila z drugim (tekom izvajanja naročila) ni dovoljena, razen v primeru da naročenega živila ni na tržišču in se je dobavitelj predhodno dogovoril z naročnikom za dostavo »enakovrednega« živila po nespremenjeni ceni. »Enakovredno« živilo naj vsebuje vsaj take elemente (sestavo), kot naročeno živilo. </w:t>
      </w:r>
    </w:p>
    <w:p w14:paraId="0B520D54"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bCs/>
          <w:kern w:val="0"/>
          <w:sz w:val="24"/>
          <w:szCs w:val="24"/>
          <w14:ligatures w14:val="none"/>
        </w:rPr>
        <w:t xml:space="preserve">Zamenjava živila pride v poštev tudi, če naročnik ugotovi, da blago ne ustreza po sestavi, okusu, če so pri uporabi/pripravi le-tega težave, če ga pacienti in zaposleni v večji meri odklanjajo. </w:t>
      </w:r>
    </w:p>
    <w:p w14:paraId="65D60DC7"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b/>
          <w:bCs/>
          <w:kern w:val="0"/>
          <w:sz w:val="24"/>
          <w:szCs w:val="24"/>
          <w14:ligatures w14:val="none"/>
        </w:rPr>
        <w:t xml:space="preserve">Vsi izdelki (artikli) morajo ustrezati vsem predpisanim pravilnikom o kakovosti, mikrobiološki neoporečnosti in količinah toksičnih snovi. </w:t>
      </w:r>
    </w:p>
    <w:p w14:paraId="5FDB8952"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p>
    <w:p w14:paraId="042FFC90" w14:textId="77777777" w:rsidR="00E039B0" w:rsidRPr="00E039B0" w:rsidRDefault="00E039B0" w:rsidP="00E039B0">
      <w:pPr>
        <w:pageBreakBefore/>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lastRenderedPageBreak/>
        <w:t xml:space="preserve">Naročnik od dobavitelja zahteva, da mu obvezno dostavi: </w:t>
      </w:r>
    </w:p>
    <w:p w14:paraId="3FF8D7C3"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poročila o rezultatih mikrobioloških in kemičnih analiz vsaj </w:t>
      </w:r>
      <w:r w:rsidRPr="00E039B0">
        <w:rPr>
          <w:rFonts w:ascii="Times New Roman" w:eastAsia="Calibri" w:hAnsi="Times New Roman" w:cs="Times New Roman"/>
          <w:b/>
          <w:bCs/>
          <w:kern w:val="0"/>
          <w:sz w:val="24"/>
          <w:szCs w:val="24"/>
          <w14:ligatures w14:val="none"/>
        </w:rPr>
        <w:t xml:space="preserve">1x letno (v maju) za tekoče leto, za večino izdelkov (artiklov) iz sklopa, ki jih dobavlja </w:t>
      </w:r>
    </w:p>
    <w:p w14:paraId="487A1733"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p>
    <w:p w14:paraId="0ED8E4AF"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in </w:t>
      </w:r>
    </w:p>
    <w:p w14:paraId="31C9C94B"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omogoči morebitni vpogled v pridelavo, predelavo, skladiščenje in transport </w:t>
      </w:r>
      <w:proofErr w:type="spellStart"/>
      <w:r w:rsidRPr="00E039B0">
        <w:rPr>
          <w:rFonts w:ascii="Times New Roman" w:eastAsia="Calibri" w:hAnsi="Times New Roman" w:cs="Times New Roman"/>
          <w:kern w:val="0"/>
          <w:sz w:val="24"/>
          <w:szCs w:val="24"/>
          <w14:ligatures w14:val="none"/>
        </w:rPr>
        <w:t>bio</w:t>
      </w:r>
      <w:proofErr w:type="spellEnd"/>
      <w:r w:rsidRPr="00E039B0">
        <w:rPr>
          <w:rFonts w:ascii="Times New Roman" w:eastAsia="Calibri" w:hAnsi="Times New Roman" w:cs="Times New Roman"/>
          <w:kern w:val="0"/>
          <w:sz w:val="24"/>
          <w:szCs w:val="24"/>
          <w14:ligatures w14:val="none"/>
        </w:rPr>
        <w:t xml:space="preserve"> živil/izdelkov. </w:t>
      </w:r>
    </w:p>
    <w:p w14:paraId="253C132C" w14:textId="77777777" w:rsidR="00E039B0" w:rsidRPr="00E039B0" w:rsidRDefault="00E039B0" w:rsidP="00E039B0">
      <w:pPr>
        <w:suppressAutoHyphens/>
        <w:autoSpaceDE w:val="0"/>
        <w:autoSpaceDN w:val="0"/>
        <w:spacing w:after="0" w:line="240" w:lineRule="auto"/>
        <w:jc w:val="both"/>
        <w:rPr>
          <w:rFonts w:ascii="Times New Roman" w:eastAsia="Calibri" w:hAnsi="Times New Roman" w:cs="Times New Roman"/>
          <w:kern w:val="0"/>
          <w:sz w:val="24"/>
          <w:szCs w:val="24"/>
          <w14:ligatures w14:val="none"/>
        </w:rPr>
      </w:pPr>
    </w:p>
    <w:p w14:paraId="0CB8390F"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w:t>
      </w:r>
    </w:p>
    <w:p w14:paraId="12719F29" w14:textId="77777777" w:rsidR="00E039B0" w:rsidRPr="00E039B0" w:rsidRDefault="00E039B0" w:rsidP="00E039B0">
      <w:pPr>
        <w:spacing w:after="0" w:line="240" w:lineRule="auto"/>
        <w:jc w:val="both"/>
        <w:rPr>
          <w:rFonts w:ascii="Times New Roman" w:eastAsia="Calibri" w:hAnsi="Times New Roman" w:cs="Times New Roman"/>
          <w:kern w:val="0"/>
          <w:sz w:val="24"/>
          <w:szCs w:val="24"/>
          <w14:ligatures w14:val="none"/>
        </w:rPr>
      </w:pPr>
    </w:p>
    <w:p w14:paraId="2BF3AFE7"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                                                                                                  Odgovorna oseba ponudnika:</w:t>
      </w:r>
    </w:p>
    <w:p w14:paraId="3EAFF9C0"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r w:rsidRPr="00E039B0">
        <w:rPr>
          <w:rFonts w:ascii="Times New Roman" w:eastAsia="Calibri" w:hAnsi="Times New Roman" w:cs="Times New Roman"/>
          <w:bCs/>
          <w:kern w:val="0"/>
          <w:sz w:val="24"/>
          <w:szCs w:val="24"/>
          <w14:ligatures w14:val="none"/>
        </w:rPr>
        <w:br w:type="page"/>
      </w:r>
    </w:p>
    <w:p w14:paraId="4DA2605F"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039B0" w:rsidRPr="00E039B0" w14:paraId="6DF77359" w14:textId="77777777" w:rsidTr="000C4E3A">
        <w:tc>
          <w:tcPr>
            <w:tcW w:w="1740" w:type="dxa"/>
            <w:tcBorders>
              <w:top w:val="single" w:sz="4" w:space="0" w:color="000000"/>
              <w:left w:val="single" w:sz="4" w:space="0" w:color="000000"/>
              <w:bottom w:val="single" w:sz="4" w:space="0" w:color="000000"/>
              <w:right w:val="single" w:sz="4" w:space="0" w:color="000000"/>
            </w:tcBorders>
            <w:vAlign w:val="center"/>
            <w:hideMark/>
          </w:tcPr>
          <w:p w14:paraId="6957F24D" w14:textId="0A73AFA1" w:rsidR="00E039B0" w:rsidRPr="00E039B0" w:rsidRDefault="00E039B0" w:rsidP="00E039B0">
            <w:pPr>
              <w:spacing w:after="0" w:line="240" w:lineRule="auto"/>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 xml:space="preserve">Obrazec št. </w:t>
            </w:r>
            <w:r>
              <w:rPr>
                <w:rFonts w:ascii="Times New Roman" w:eastAsia="Calibri" w:hAnsi="Times New Roman" w:cs="Times New Roman"/>
                <w:b/>
                <w:kern w:val="0"/>
                <w:sz w:val="24"/>
                <w:szCs w:val="24"/>
                <w14:ligatures w14:val="none"/>
              </w:rPr>
              <w:t>6</w:t>
            </w:r>
          </w:p>
        </w:tc>
      </w:tr>
    </w:tbl>
    <w:p w14:paraId="49111571" w14:textId="77777777" w:rsidR="00E039B0" w:rsidRPr="00E039B0" w:rsidRDefault="00E039B0" w:rsidP="00E039B0">
      <w:pPr>
        <w:widowControl w:val="0"/>
        <w:tabs>
          <w:tab w:val="left" w:pos="90"/>
          <w:tab w:val="left" w:pos="964"/>
        </w:tabs>
        <w:autoSpaceDE w:val="0"/>
        <w:autoSpaceDN w:val="0"/>
        <w:adjustRightInd w:val="0"/>
        <w:spacing w:after="0" w:line="240" w:lineRule="auto"/>
        <w:rPr>
          <w:rFonts w:ascii="Times New Roman" w:eastAsia="Calibri" w:hAnsi="Times New Roman" w:cs="Times New Roman"/>
          <w:kern w:val="0"/>
          <w:sz w:val="24"/>
          <w:szCs w:val="24"/>
          <w14:ligatures w14:val="none"/>
        </w:rPr>
      </w:pPr>
    </w:p>
    <w:p w14:paraId="2F70707C" w14:textId="77777777" w:rsidR="00E039B0" w:rsidRPr="00E039B0" w:rsidRDefault="00E039B0" w:rsidP="00E039B0">
      <w:pPr>
        <w:widowControl w:val="0"/>
        <w:tabs>
          <w:tab w:val="left" w:pos="90"/>
          <w:tab w:val="left" w:pos="964"/>
        </w:tabs>
        <w:autoSpaceDE w:val="0"/>
        <w:autoSpaceDN w:val="0"/>
        <w:adjustRightInd w:val="0"/>
        <w:spacing w:after="0" w:line="240" w:lineRule="auto"/>
        <w:rPr>
          <w:rFonts w:ascii="Times New Roman" w:eastAsia="Calibri" w:hAnsi="Times New Roman" w:cs="Times New Roman"/>
          <w:kern w:val="0"/>
          <w:sz w:val="24"/>
          <w:szCs w:val="24"/>
          <w14:ligatures w14:val="none"/>
        </w:rPr>
      </w:pPr>
    </w:p>
    <w:p w14:paraId="07981620" w14:textId="77777777" w:rsidR="00E039B0" w:rsidRPr="00E039B0" w:rsidRDefault="00E039B0" w:rsidP="00E039B0">
      <w:pPr>
        <w:shd w:val="clear" w:color="auto" w:fill="92D050"/>
        <w:spacing w:after="0" w:line="240" w:lineRule="auto"/>
        <w:ind w:left="454" w:hanging="454"/>
        <w:jc w:val="center"/>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VZOREC: MENIČNA IZJAVA S POOBLASTILOM ZA IZPOLNITEV</w:t>
      </w:r>
    </w:p>
    <w:p w14:paraId="70956B44" w14:textId="77777777" w:rsidR="00E039B0" w:rsidRPr="00E039B0" w:rsidRDefault="00E039B0" w:rsidP="00E039B0">
      <w:pPr>
        <w:shd w:val="clear" w:color="auto" w:fill="92D050"/>
        <w:spacing w:after="0" w:line="240" w:lineRule="auto"/>
        <w:ind w:left="454" w:hanging="454"/>
        <w:jc w:val="center"/>
        <w:rPr>
          <w:rFonts w:ascii="Times New Roman" w:eastAsia="Calibri" w:hAnsi="Times New Roman" w:cs="Times New Roman"/>
          <w:b/>
          <w:kern w:val="0"/>
          <w:sz w:val="24"/>
          <w:szCs w:val="24"/>
          <w14:ligatures w14:val="none"/>
        </w:rPr>
      </w:pPr>
      <w:r w:rsidRPr="00E039B0">
        <w:rPr>
          <w:rFonts w:ascii="Times New Roman" w:eastAsia="Calibri" w:hAnsi="Times New Roman" w:cs="Times New Roman"/>
          <w:b/>
          <w:kern w:val="0"/>
          <w:sz w:val="24"/>
          <w:szCs w:val="24"/>
          <w14:ligatures w14:val="none"/>
        </w:rPr>
        <w:t>ZA DOBRO IZVEDBO POGODBENIH OBVEZNOSTI</w:t>
      </w:r>
    </w:p>
    <w:p w14:paraId="2F40FEE6"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p>
    <w:p w14:paraId="6B7F864F" w14:textId="77777777" w:rsidR="00E039B0" w:rsidRPr="00E039B0" w:rsidRDefault="00E039B0" w:rsidP="00E039B0">
      <w:pPr>
        <w:widowControl w:val="0"/>
        <w:tabs>
          <w:tab w:val="left" w:pos="90"/>
          <w:tab w:val="left" w:pos="964"/>
        </w:tabs>
        <w:autoSpaceDE w:val="0"/>
        <w:autoSpaceDN w:val="0"/>
        <w:adjustRightInd w:val="0"/>
        <w:spacing w:after="0" w:line="240" w:lineRule="auto"/>
        <w:rPr>
          <w:rFonts w:ascii="Times New Roman" w:eastAsia="Calibri" w:hAnsi="Times New Roman" w:cs="Times New Roman"/>
          <w:kern w:val="0"/>
          <w:sz w:val="24"/>
          <w:szCs w:val="24"/>
          <w14:ligatures w14:val="none"/>
        </w:rPr>
      </w:pPr>
    </w:p>
    <w:tbl>
      <w:tblPr>
        <w:tblW w:w="0" w:type="auto"/>
        <w:tblLook w:val="04A0" w:firstRow="1" w:lastRow="0" w:firstColumn="1" w:lastColumn="0" w:noHBand="0" w:noVBand="1"/>
      </w:tblPr>
      <w:tblGrid>
        <w:gridCol w:w="1203"/>
        <w:gridCol w:w="7867"/>
      </w:tblGrid>
      <w:tr w:rsidR="00E039B0" w:rsidRPr="00E039B0" w14:paraId="323F6A16" w14:textId="77777777" w:rsidTr="000C4E3A">
        <w:tc>
          <w:tcPr>
            <w:tcW w:w="1106" w:type="dxa"/>
            <w:hideMark/>
          </w:tcPr>
          <w:p w14:paraId="16506CDA"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Ponudnik:</w:t>
            </w:r>
          </w:p>
        </w:tc>
        <w:tc>
          <w:tcPr>
            <w:tcW w:w="8109" w:type="dxa"/>
            <w:tcBorders>
              <w:top w:val="nil"/>
              <w:left w:val="nil"/>
              <w:bottom w:val="single" w:sz="4" w:space="0" w:color="auto"/>
              <w:right w:val="nil"/>
            </w:tcBorders>
          </w:tcPr>
          <w:p w14:paraId="266CAD41" w14:textId="77777777" w:rsidR="00E039B0" w:rsidRPr="00E039B0" w:rsidRDefault="00E039B0" w:rsidP="00E039B0">
            <w:pPr>
              <w:widowControl w:val="0"/>
              <w:tabs>
                <w:tab w:val="left" w:pos="90"/>
                <w:tab w:val="left" w:pos="964"/>
              </w:tabs>
              <w:autoSpaceDE w:val="0"/>
              <w:autoSpaceDN w:val="0"/>
              <w:adjustRightInd w:val="0"/>
              <w:spacing w:after="0" w:line="240" w:lineRule="auto"/>
              <w:rPr>
                <w:rFonts w:ascii="Times New Roman" w:eastAsia="Calibri" w:hAnsi="Times New Roman" w:cs="Times New Roman"/>
                <w:kern w:val="0"/>
                <w:sz w:val="24"/>
                <w:szCs w:val="24"/>
                <w14:ligatures w14:val="none"/>
              </w:rPr>
            </w:pPr>
          </w:p>
        </w:tc>
      </w:tr>
    </w:tbl>
    <w:p w14:paraId="45D58ECE" w14:textId="77777777" w:rsidR="00E039B0" w:rsidRPr="00E039B0" w:rsidRDefault="00E039B0" w:rsidP="00E039B0">
      <w:pPr>
        <w:widowControl w:val="0"/>
        <w:tabs>
          <w:tab w:val="left" w:pos="90"/>
          <w:tab w:val="left" w:pos="964"/>
        </w:tabs>
        <w:autoSpaceDE w:val="0"/>
        <w:autoSpaceDN w:val="0"/>
        <w:adjustRightInd w:val="0"/>
        <w:spacing w:after="0" w:line="240" w:lineRule="auto"/>
        <w:rPr>
          <w:rFonts w:ascii="Times New Roman" w:eastAsia="Calibri" w:hAnsi="Times New Roman" w:cs="Times New Roman"/>
          <w:kern w:val="0"/>
          <w:sz w:val="24"/>
          <w:szCs w:val="24"/>
          <w14:ligatures w14:val="none"/>
        </w:rPr>
      </w:pPr>
    </w:p>
    <w:tbl>
      <w:tblPr>
        <w:tblW w:w="0" w:type="auto"/>
        <w:tblLook w:val="04A0" w:firstRow="1" w:lastRow="0" w:firstColumn="1" w:lastColumn="0" w:noHBand="0" w:noVBand="1"/>
      </w:tblPr>
      <w:tblGrid>
        <w:gridCol w:w="4445"/>
        <w:gridCol w:w="4625"/>
      </w:tblGrid>
      <w:tr w:rsidR="00E039B0" w:rsidRPr="00E039B0" w14:paraId="2176470A" w14:textId="77777777" w:rsidTr="000C4E3A">
        <w:tc>
          <w:tcPr>
            <w:tcW w:w="4503" w:type="dxa"/>
            <w:hideMark/>
          </w:tcPr>
          <w:p w14:paraId="2CD4533F"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Zakoniti zastopnik oz. pooblaščenec ponudnika:</w:t>
            </w:r>
          </w:p>
        </w:tc>
        <w:tc>
          <w:tcPr>
            <w:tcW w:w="4712" w:type="dxa"/>
            <w:tcBorders>
              <w:top w:val="nil"/>
              <w:left w:val="nil"/>
              <w:bottom w:val="single" w:sz="4" w:space="0" w:color="auto"/>
              <w:right w:val="nil"/>
            </w:tcBorders>
          </w:tcPr>
          <w:p w14:paraId="688A6CA1" w14:textId="77777777" w:rsidR="00E039B0" w:rsidRPr="00E039B0" w:rsidRDefault="00E039B0" w:rsidP="00E039B0">
            <w:pPr>
              <w:widowControl w:val="0"/>
              <w:tabs>
                <w:tab w:val="left" w:pos="90"/>
                <w:tab w:val="left" w:pos="964"/>
              </w:tabs>
              <w:autoSpaceDE w:val="0"/>
              <w:autoSpaceDN w:val="0"/>
              <w:adjustRightInd w:val="0"/>
              <w:spacing w:after="0" w:line="240" w:lineRule="auto"/>
              <w:rPr>
                <w:rFonts w:ascii="Times New Roman" w:eastAsia="Calibri" w:hAnsi="Times New Roman" w:cs="Times New Roman"/>
                <w:kern w:val="0"/>
                <w:sz w:val="24"/>
                <w:szCs w:val="24"/>
                <w14:ligatures w14:val="none"/>
              </w:rPr>
            </w:pPr>
          </w:p>
        </w:tc>
      </w:tr>
    </w:tbl>
    <w:p w14:paraId="51900959"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 xml:space="preserve">nepreklicno izjavljam, da pooblaščam naročnika PSIHIATRIČNA BOLNIŠNICA IDRIJA, POT SVETEGA ANTONA 49, 5280 Idrija, da lahko podpisano bianco menico, ki je bila izročena kot </w:t>
      </w:r>
      <w:r w:rsidRPr="00E039B0">
        <w:rPr>
          <w:rFonts w:ascii="Times New Roman" w:eastAsia="Calibri" w:hAnsi="Times New Roman" w:cs="Times New Roman"/>
          <w:b/>
          <w:kern w:val="0"/>
          <w:sz w:val="24"/>
          <w:szCs w:val="24"/>
          <w14:ligatures w14:val="none"/>
        </w:rPr>
        <w:t>zavarovanje za dobro izvedbo pogodbenih obveznosti</w:t>
      </w:r>
      <w:r w:rsidRPr="00E039B0">
        <w:rPr>
          <w:rFonts w:ascii="Times New Roman" w:eastAsia="Calibri" w:hAnsi="Times New Roman" w:cs="Times New Roman"/>
          <w:kern w:val="0"/>
          <w:sz w:val="24"/>
          <w:szCs w:val="24"/>
          <w14:ligatures w14:val="none"/>
        </w:rPr>
        <w:t xml:space="preserve"> za javno naročilo »KONVENCIONALNA IN EKOLOŠKA ŽIVILA«, skladno z določili dokumentacije v zvezi z oddajo javnega naročila in ponudbe za predmetno javno naročilo, brez poprejšnjega obvestila izpolni v vseh neizpolnjenih delih za znesek v višini 10,00 %.</w:t>
      </w:r>
    </w:p>
    <w:p w14:paraId="1DC37672"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p>
    <w:p w14:paraId="6EA3C875"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Ponudnik se odreka vsem ugovorom proti tako izpolnjeni menici in se zavezuje menico plačati, ko dospe, v gotovini.</w:t>
      </w:r>
    </w:p>
    <w:p w14:paraId="1C4E1091"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p>
    <w:p w14:paraId="79DE390E"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Menični znesek se nakaže na račun naročnika. Ponudnik izjavlja, da se zaveda pravnih posledic izdaje menice v zavarovanje. Menica naj se izpolni s klavzulo »BREZ PROTESTA«.</w:t>
      </w:r>
    </w:p>
    <w:p w14:paraId="5D3FB8A2"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p>
    <w:p w14:paraId="709B0414"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Ponudnik hkrati pooblaščam naročnika PSIHIATRIČNA BOLNIŠNICA IDRIJA, POT SVETEGA ANTONA 49, 5280 Idrija, da predloži menico na unovčenje in izrecno dovoljujem banki izplačilo take menice.</w:t>
      </w:r>
    </w:p>
    <w:p w14:paraId="05F85C52"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p>
    <w:p w14:paraId="23FA5C61"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62"/>
      </w:tblGrid>
      <w:tr w:rsidR="00E039B0" w:rsidRPr="00E039B0" w14:paraId="3B954212" w14:textId="77777777" w:rsidTr="000C4E3A">
        <w:tc>
          <w:tcPr>
            <w:tcW w:w="9107" w:type="dxa"/>
            <w:tcBorders>
              <w:top w:val="nil"/>
              <w:left w:val="nil"/>
              <w:bottom w:val="single" w:sz="4" w:space="0" w:color="auto"/>
              <w:right w:val="nil"/>
            </w:tcBorders>
            <w:hideMark/>
          </w:tcPr>
          <w:p w14:paraId="56B6BD9E"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p>
        </w:tc>
      </w:tr>
      <w:tr w:rsidR="00E039B0" w:rsidRPr="00E039B0" w14:paraId="768DE7BE" w14:textId="77777777" w:rsidTr="000C4E3A">
        <w:tc>
          <w:tcPr>
            <w:tcW w:w="9107" w:type="dxa"/>
            <w:tcBorders>
              <w:top w:val="single" w:sz="4" w:space="0" w:color="auto"/>
              <w:left w:val="nil"/>
              <w:bottom w:val="single" w:sz="4" w:space="0" w:color="auto"/>
              <w:right w:val="nil"/>
            </w:tcBorders>
            <w:hideMark/>
          </w:tcPr>
          <w:p w14:paraId="6814870D" w14:textId="77777777" w:rsidR="00E039B0" w:rsidRPr="00E039B0" w:rsidRDefault="00E039B0" w:rsidP="00E039B0">
            <w:pPr>
              <w:spacing w:after="0" w:line="240" w:lineRule="auto"/>
              <w:rPr>
                <w:rFonts w:ascii="Times New Roman" w:eastAsia="Calibri" w:hAnsi="Times New Roman" w:cs="Times New Roman"/>
                <w:kern w:val="0"/>
                <w:sz w:val="24"/>
                <w:szCs w:val="24"/>
                <w:lang w:eastAsia="sl-SI"/>
                <w14:ligatures w14:val="none"/>
              </w:rPr>
            </w:pPr>
          </w:p>
        </w:tc>
      </w:tr>
      <w:tr w:rsidR="00E039B0" w:rsidRPr="00E039B0" w14:paraId="53317578" w14:textId="77777777" w:rsidTr="000C4E3A">
        <w:tc>
          <w:tcPr>
            <w:tcW w:w="9107" w:type="dxa"/>
            <w:tcBorders>
              <w:top w:val="single" w:sz="4" w:space="0" w:color="auto"/>
              <w:left w:val="nil"/>
              <w:bottom w:val="single" w:sz="4" w:space="0" w:color="auto"/>
              <w:right w:val="nil"/>
            </w:tcBorders>
            <w:hideMark/>
          </w:tcPr>
          <w:p w14:paraId="3D00650D" w14:textId="77777777" w:rsidR="00E039B0" w:rsidRPr="00E039B0" w:rsidRDefault="00E039B0" w:rsidP="00E039B0">
            <w:pPr>
              <w:spacing w:after="0" w:line="240" w:lineRule="auto"/>
              <w:rPr>
                <w:rFonts w:ascii="Times New Roman" w:eastAsia="Calibri" w:hAnsi="Times New Roman" w:cs="Times New Roman"/>
                <w:kern w:val="0"/>
                <w:sz w:val="24"/>
                <w:szCs w:val="24"/>
                <w:lang w:eastAsia="sl-SI"/>
                <w14:ligatures w14:val="none"/>
              </w:rPr>
            </w:pPr>
          </w:p>
        </w:tc>
      </w:tr>
    </w:tbl>
    <w:p w14:paraId="2B745CF4"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p>
    <w:p w14:paraId="2A1EC6BF"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V primeru odprtja dodatnega računa, ki ni zgoraj naveden, izrecno dovoljujem izplačilo menice in pooblaščam banko, pri kateri je takšen račun odprt, da izvede plačilo.</w:t>
      </w:r>
    </w:p>
    <w:p w14:paraId="79BB5983"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p>
    <w:p w14:paraId="2365E569" w14:textId="77777777" w:rsidR="00E039B0" w:rsidRPr="00E039B0" w:rsidRDefault="00E039B0" w:rsidP="00E039B0">
      <w:pPr>
        <w:spacing w:after="0" w:line="240" w:lineRule="auto"/>
        <w:rPr>
          <w:rFonts w:ascii="Times New Roman" w:eastAsia="Calibri" w:hAnsi="Times New Roman" w:cs="Times New Roman"/>
          <w:kern w:val="0"/>
          <w:sz w:val="24"/>
          <w:szCs w:val="24"/>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039B0" w:rsidRPr="00E039B0" w14:paraId="55479A06" w14:textId="77777777" w:rsidTr="000C4E3A">
        <w:tc>
          <w:tcPr>
            <w:tcW w:w="3430" w:type="dxa"/>
            <w:hideMark/>
          </w:tcPr>
          <w:p w14:paraId="171EB980" w14:textId="77777777" w:rsidR="00E039B0" w:rsidRPr="00E039B0" w:rsidRDefault="00E039B0" w:rsidP="00E039B0">
            <w:pPr>
              <w:widowControl w:val="0"/>
              <w:tabs>
                <w:tab w:val="left" w:pos="5580"/>
              </w:tabs>
              <w:autoSpaceDE w:val="0"/>
              <w:autoSpaceDN w:val="0"/>
              <w:adjustRightInd w:val="0"/>
              <w:spacing w:before="48" w:after="0" w:line="240" w:lineRule="auto"/>
              <w:jc w:val="center"/>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Kraj in datum:</w:t>
            </w:r>
          </w:p>
        </w:tc>
        <w:tc>
          <w:tcPr>
            <w:tcW w:w="2067" w:type="dxa"/>
          </w:tcPr>
          <w:p w14:paraId="10BF1A80" w14:textId="77777777" w:rsidR="00E039B0" w:rsidRPr="00E039B0" w:rsidRDefault="00E039B0" w:rsidP="00E039B0">
            <w:pPr>
              <w:widowControl w:val="0"/>
              <w:tabs>
                <w:tab w:val="left" w:pos="5580"/>
              </w:tabs>
              <w:autoSpaceDE w:val="0"/>
              <w:autoSpaceDN w:val="0"/>
              <w:adjustRightInd w:val="0"/>
              <w:spacing w:before="48" w:after="0" w:line="240" w:lineRule="auto"/>
              <w:jc w:val="center"/>
              <w:rPr>
                <w:rFonts w:ascii="Times New Roman" w:eastAsia="Calibri" w:hAnsi="Times New Roman" w:cs="Times New Roman"/>
                <w:kern w:val="0"/>
                <w:sz w:val="24"/>
                <w:szCs w:val="24"/>
                <w14:ligatures w14:val="none"/>
              </w:rPr>
            </w:pPr>
          </w:p>
        </w:tc>
        <w:tc>
          <w:tcPr>
            <w:tcW w:w="3573" w:type="dxa"/>
            <w:hideMark/>
          </w:tcPr>
          <w:p w14:paraId="0E68606B" w14:textId="77777777" w:rsidR="00E039B0" w:rsidRPr="00E039B0" w:rsidRDefault="00E039B0" w:rsidP="00E039B0">
            <w:pPr>
              <w:widowControl w:val="0"/>
              <w:tabs>
                <w:tab w:val="left" w:pos="5580"/>
              </w:tabs>
              <w:autoSpaceDE w:val="0"/>
              <w:autoSpaceDN w:val="0"/>
              <w:adjustRightInd w:val="0"/>
              <w:spacing w:before="48" w:after="0" w:line="240" w:lineRule="auto"/>
              <w:jc w:val="center"/>
              <w:rPr>
                <w:rFonts w:ascii="Times New Roman" w:eastAsia="Calibri" w:hAnsi="Times New Roman" w:cs="Times New Roman"/>
                <w:kern w:val="0"/>
                <w:sz w:val="24"/>
                <w:szCs w:val="24"/>
                <w14:ligatures w14:val="none"/>
              </w:rPr>
            </w:pPr>
            <w:r w:rsidRPr="00E039B0">
              <w:rPr>
                <w:rFonts w:ascii="Times New Roman" w:eastAsia="Calibri" w:hAnsi="Times New Roman" w:cs="Times New Roman"/>
                <w:kern w:val="0"/>
                <w:sz w:val="24"/>
                <w:szCs w:val="24"/>
                <w14:ligatures w14:val="none"/>
              </w:rPr>
              <w:t>Žig in podpis odgovorne osebe:</w:t>
            </w:r>
          </w:p>
        </w:tc>
      </w:tr>
      <w:tr w:rsidR="00E039B0" w:rsidRPr="00E039B0" w14:paraId="6D935825" w14:textId="77777777" w:rsidTr="000C4E3A">
        <w:tc>
          <w:tcPr>
            <w:tcW w:w="3430" w:type="dxa"/>
            <w:tcBorders>
              <w:top w:val="nil"/>
              <w:left w:val="nil"/>
              <w:bottom w:val="single" w:sz="4" w:space="0" w:color="auto"/>
              <w:right w:val="nil"/>
            </w:tcBorders>
          </w:tcPr>
          <w:p w14:paraId="36ECB804" w14:textId="77777777" w:rsidR="00E039B0" w:rsidRPr="00E039B0" w:rsidRDefault="00E039B0" w:rsidP="00E039B0">
            <w:pPr>
              <w:widowControl w:val="0"/>
              <w:tabs>
                <w:tab w:val="left" w:pos="5580"/>
              </w:tabs>
              <w:autoSpaceDE w:val="0"/>
              <w:autoSpaceDN w:val="0"/>
              <w:adjustRightInd w:val="0"/>
              <w:spacing w:before="48" w:after="0" w:line="240" w:lineRule="auto"/>
              <w:rPr>
                <w:rFonts w:ascii="Times New Roman" w:eastAsia="Calibri" w:hAnsi="Times New Roman" w:cs="Times New Roman"/>
                <w:kern w:val="0"/>
                <w:sz w:val="24"/>
                <w:szCs w:val="24"/>
                <w14:ligatures w14:val="none"/>
              </w:rPr>
            </w:pPr>
          </w:p>
          <w:p w14:paraId="325C3125" w14:textId="77777777" w:rsidR="00E039B0" w:rsidRPr="00E039B0" w:rsidRDefault="00E039B0" w:rsidP="00E039B0">
            <w:pPr>
              <w:widowControl w:val="0"/>
              <w:tabs>
                <w:tab w:val="left" w:pos="5580"/>
              </w:tabs>
              <w:autoSpaceDE w:val="0"/>
              <w:autoSpaceDN w:val="0"/>
              <w:adjustRightInd w:val="0"/>
              <w:spacing w:before="48" w:after="0" w:line="240" w:lineRule="auto"/>
              <w:rPr>
                <w:rFonts w:ascii="Times New Roman" w:eastAsia="Calibri" w:hAnsi="Times New Roman" w:cs="Times New Roman"/>
                <w:kern w:val="0"/>
                <w:sz w:val="24"/>
                <w:szCs w:val="24"/>
                <w14:ligatures w14:val="none"/>
              </w:rPr>
            </w:pPr>
          </w:p>
        </w:tc>
        <w:tc>
          <w:tcPr>
            <w:tcW w:w="2067" w:type="dxa"/>
          </w:tcPr>
          <w:p w14:paraId="15D61B0E" w14:textId="77777777" w:rsidR="00E039B0" w:rsidRPr="00E039B0" w:rsidRDefault="00E039B0" w:rsidP="00E039B0">
            <w:pPr>
              <w:widowControl w:val="0"/>
              <w:tabs>
                <w:tab w:val="left" w:pos="5580"/>
              </w:tabs>
              <w:autoSpaceDE w:val="0"/>
              <w:autoSpaceDN w:val="0"/>
              <w:adjustRightInd w:val="0"/>
              <w:spacing w:before="48" w:after="0" w:line="240" w:lineRule="auto"/>
              <w:rPr>
                <w:rFonts w:ascii="Times New Roman" w:eastAsia="Calibri" w:hAnsi="Times New Roman" w:cs="Times New Roman"/>
                <w:kern w:val="0"/>
                <w:sz w:val="24"/>
                <w:szCs w:val="24"/>
                <w14:ligatures w14:val="none"/>
              </w:rPr>
            </w:pPr>
          </w:p>
        </w:tc>
        <w:tc>
          <w:tcPr>
            <w:tcW w:w="3573" w:type="dxa"/>
            <w:tcBorders>
              <w:top w:val="nil"/>
              <w:left w:val="nil"/>
              <w:bottom w:val="single" w:sz="4" w:space="0" w:color="auto"/>
              <w:right w:val="nil"/>
            </w:tcBorders>
          </w:tcPr>
          <w:p w14:paraId="51D8ADEB" w14:textId="77777777" w:rsidR="00E039B0" w:rsidRPr="00E039B0" w:rsidRDefault="00E039B0" w:rsidP="00E039B0">
            <w:pPr>
              <w:widowControl w:val="0"/>
              <w:tabs>
                <w:tab w:val="left" w:pos="5580"/>
              </w:tabs>
              <w:autoSpaceDE w:val="0"/>
              <w:autoSpaceDN w:val="0"/>
              <w:adjustRightInd w:val="0"/>
              <w:spacing w:before="48" w:after="0" w:line="240" w:lineRule="auto"/>
              <w:rPr>
                <w:rFonts w:ascii="Times New Roman" w:eastAsia="Calibri" w:hAnsi="Times New Roman" w:cs="Times New Roman"/>
                <w:kern w:val="0"/>
                <w:sz w:val="24"/>
                <w:szCs w:val="24"/>
                <w14:ligatures w14:val="none"/>
              </w:rPr>
            </w:pPr>
          </w:p>
          <w:p w14:paraId="0094F54E" w14:textId="77777777" w:rsidR="00E039B0" w:rsidRPr="00E039B0" w:rsidRDefault="00E039B0" w:rsidP="00E039B0">
            <w:pPr>
              <w:widowControl w:val="0"/>
              <w:tabs>
                <w:tab w:val="left" w:pos="5580"/>
              </w:tabs>
              <w:autoSpaceDE w:val="0"/>
              <w:autoSpaceDN w:val="0"/>
              <w:adjustRightInd w:val="0"/>
              <w:spacing w:before="48" w:after="0" w:line="240" w:lineRule="auto"/>
              <w:rPr>
                <w:rFonts w:ascii="Times New Roman" w:eastAsia="Calibri" w:hAnsi="Times New Roman" w:cs="Times New Roman"/>
                <w:kern w:val="0"/>
                <w:sz w:val="24"/>
                <w:szCs w:val="24"/>
                <w14:ligatures w14:val="none"/>
              </w:rPr>
            </w:pPr>
          </w:p>
        </w:tc>
      </w:tr>
    </w:tbl>
    <w:p w14:paraId="48A98717" w14:textId="77777777" w:rsidR="00E039B0" w:rsidRPr="00E039B0" w:rsidRDefault="00E039B0" w:rsidP="00E039B0">
      <w:pPr>
        <w:spacing w:after="0" w:line="240" w:lineRule="auto"/>
        <w:jc w:val="both"/>
        <w:rPr>
          <w:rFonts w:ascii="Times New Roman" w:eastAsia="Times New Roman" w:hAnsi="Times New Roman" w:cs="Times New Roman"/>
          <w:kern w:val="0"/>
          <w:sz w:val="24"/>
          <w:szCs w:val="24"/>
          <w:lang w:eastAsia="sl-SI"/>
          <w14:ligatures w14:val="none"/>
        </w:rPr>
      </w:pPr>
    </w:p>
    <w:p w14:paraId="2AB06848" w14:textId="77777777" w:rsidR="00E039B0" w:rsidRPr="00E039B0" w:rsidRDefault="00E039B0" w:rsidP="00E039B0">
      <w:pPr>
        <w:spacing w:after="0" w:line="240" w:lineRule="auto"/>
        <w:rPr>
          <w:rFonts w:ascii="Times New Roman" w:eastAsia="Calibri" w:hAnsi="Times New Roman" w:cs="Times New Roman"/>
          <w:bCs/>
          <w:kern w:val="0"/>
          <w:sz w:val="24"/>
          <w:szCs w:val="24"/>
          <w14:ligatures w14:val="none"/>
        </w:rPr>
      </w:pPr>
    </w:p>
    <w:p w14:paraId="0947A4BB" w14:textId="77777777" w:rsidR="0029380D" w:rsidRDefault="0029380D"/>
    <w:sectPr w:rsidR="0029380D" w:rsidSect="00E039B0">
      <w:footerReference w:type="default" r:id="rId8"/>
      <w:headerReference w:type="first" r:id="rId9"/>
      <w:footerReference w:type="first" r:id="rId10"/>
      <w:pgSz w:w="11906" w:h="16838" w:code="9"/>
      <w:pgMar w:top="1418" w:right="1418" w:bottom="1418" w:left="1418" w:header="709"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4950B" w14:textId="77777777" w:rsidR="003B13C2" w:rsidRDefault="003B13C2" w:rsidP="00E039B0">
      <w:pPr>
        <w:spacing w:after="0" w:line="240" w:lineRule="auto"/>
      </w:pPr>
      <w:r>
        <w:separator/>
      </w:r>
    </w:p>
  </w:endnote>
  <w:endnote w:type="continuationSeparator" w:id="0">
    <w:p w14:paraId="0D2D3B75" w14:textId="77777777" w:rsidR="003B13C2" w:rsidRDefault="003B13C2" w:rsidP="00E03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T15Ct00">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66FFC" w14:textId="77777777" w:rsidR="00E039B0" w:rsidRDefault="00E039B0" w:rsidP="00855902">
    <w:pPr>
      <w:pStyle w:val="Noga"/>
      <w:pBdr>
        <w:top w:val="single" w:sz="4" w:space="1" w:color="D9D9D9"/>
      </w:pBdr>
      <w:rPr>
        <w:b/>
        <w:bCs/>
      </w:rPr>
    </w:pPr>
    <w:r>
      <w:fldChar w:fldCharType="begin"/>
    </w:r>
    <w:r>
      <w:instrText>PAGE   \* MERGEFORMAT</w:instrText>
    </w:r>
    <w:r>
      <w:fldChar w:fldCharType="separate"/>
    </w:r>
    <w:r w:rsidRPr="00E01C8D">
      <w:rPr>
        <w:b/>
        <w:bCs/>
        <w:noProof/>
      </w:rPr>
      <w:t>2</w:t>
    </w:r>
    <w:r>
      <w:rPr>
        <w:b/>
        <w:bCs/>
      </w:rPr>
      <w:fldChar w:fldCharType="end"/>
    </w:r>
    <w:r>
      <w:rPr>
        <w:b/>
        <w:bCs/>
      </w:rPr>
      <w:t xml:space="preserve"> | </w:t>
    </w:r>
    <w:r w:rsidRPr="00855902">
      <w:rPr>
        <w:color w:val="7F7F7F"/>
        <w:spacing w:val="60"/>
      </w:rPr>
      <w:t>Stran</w:t>
    </w:r>
  </w:p>
  <w:p w14:paraId="3DD32151" w14:textId="77777777" w:rsidR="00E039B0" w:rsidRDefault="00E039B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A2BAC" w14:textId="77777777" w:rsidR="00E039B0" w:rsidRDefault="00E039B0" w:rsidP="00855902">
    <w:pPr>
      <w:pStyle w:val="Noga"/>
      <w:pBdr>
        <w:top w:val="single" w:sz="4" w:space="1" w:color="D9D9D9"/>
      </w:pBdr>
      <w:rPr>
        <w:b/>
        <w:bCs/>
      </w:rPr>
    </w:pPr>
    <w:r>
      <w:fldChar w:fldCharType="begin"/>
    </w:r>
    <w:r>
      <w:instrText>PAGE   \* MERGEFORMAT</w:instrText>
    </w:r>
    <w:r>
      <w:fldChar w:fldCharType="separate"/>
    </w:r>
    <w:r w:rsidRPr="001078D1">
      <w:rPr>
        <w:b/>
        <w:bCs/>
        <w:noProof/>
      </w:rPr>
      <w:t>1</w:t>
    </w:r>
    <w:r>
      <w:rPr>
        <w:b/>
        <w:bCs/>
      </w:rPr>
      <w:fldChar w:fldCharType="end"/>
    </w:r>
    <w:r>
      <w:rPr>
        <w:b/>
        <w:bCs/>
      </w:rPr>
      <w:t xml:space="preserve"> | </w:t>
    </w:r>
    <w:r w:rsidRPr="00855902">
      <w:rPr>
        <w:color w:val="7F7F7F"/>
        <w:spacing w:val="60"/>
      </w:rPr>
      <w:t>Stran</w:t>
    </w:r>
  </w:p>
  <w:p w14:paraId="58FA2DF0" w14:textId="2ED4368E" w:rsidR="00E039B0" w:rsidRPr="00855902" w:rsidRDefault="00E039B0">
    <w:pPr>
      <w:pStyle w:val="Noga"/>
      <w:rPr>
        <w:color w:val="808080"/>
      </w:rPr>
    </w:pPr>
    <w:r>
      <w:rPr>
        <w:color w:val="808080"/>
      </w:rPr>
      <w:t xml:space="preserve">                                                                                                               </w:t>
    </w:r>
    <w:r>
      <w:rPr>
        <w:noProof/>
        <w:color w:val="808080"/>
      </w:rPr>
      <w:drawing>
        <wp:inline distT="0" distB="0" distL="0" distR="0" wp14:anchorId="654291DB" wp14:editId="12FDD4AA">
          <wp:extent cx="2237740" cy="664210"/>
          <wp:effectExtent l="0" t="0" r="0" b="2540"/>
          <wp:docPr id="1605238424"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7740" cy="664210"/>
                  </a:xfrm>
                  <a:prstGeom prst="rect">
                    <a:avLst/>
                  </a:prstGeom>
                  <a:noFill/>
                </pic:spPr>
              </pic:pic>
            </a:graphicData>
          </a:graphic>
        </wp:inline>
      </w:drawing>
    </w:r>
    <w:r>
      <w:rPr>
        <w:color w:val="80808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1822E" w14:textId="77777777" w:rsidR="003B13C2" w:rsidRDefault="003B13C2" w:rsidP="00E039B0">
      <w:pPr>
        <w:spacing w:after="0" w:line="240" w:lineRule="auto"/>
      </w:pPr>
      <w:r>
        <w:separator/>
      </w:r>
    </w:p>
  </w:footnote>
  <w:footnote w:type="continuationSeparator" w:id="0">
    <w:p w14:paraId="67D9E6A0" w14:textId="77777777" w:rsidR="003B13C2" w:rsidRDefault="003B13C2" w:rsidP="00E039B0">
      <w:pPr>
        <w:spacing w:after="0" w:line="240" w:lineRule="auto"/>
      </w:pPr>
      <w:r>
        <w:continuationSeparator/>
      </w:r>
    </w:p>
  </w:footnote>
  <w:footnote w:id="1">
    <w:p w14:paraId="4C9D4D59" w14:textId="77777777" w:rsidR="00E039B0" w:rsidRDefault="00E039B0" w:rsidP="00E039B0">
      <w:pPr>
        <w:autoSpaceDE w:val="0"/>
        <w:autoSpaceDN w:val="0"/>
        <w:adjustRightInd w:val="0"/>
        <w:rPr>
          <w:rFonts w:cs="Arial"/>
          <w:sz w:val="16"/>
          <w:szCs w:val="16"/>
        </w:rPr>
      </w:pPr>
      <w:r>
        <w:rPr>
          <w:rFonts w:cs="Arial"/>
          <w:b/>
          <w:bCs/>
          <w:iCs/>
          <w:sz w:val="16"/>
          <w:szCs w:val="16"/>
        </w:rPr>
        <w:t xml:space="preserve">Navodila za izpolnitev: </w:t>
      </w:r>
    </w:p>
    <w:p w14:paraId="49AD3C34" w14:textId="77777777" w:rsidR="00E039B0" w:rsidRDefault="00E039B0" w:rsidP="00E039B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15EB6DCF" w14:textId="77777777" w:rsidR="00E039B0" w:rsidRDefault="00E039B0" w:rsidP="00E039B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03E06CA7" w14:textId="77777777" w:rsidR="00E039B0" w:rsidRDefault="00E039B0" w:rsidP="00E039B0">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53B4FCF6" w14:textId="77777777" w:rsidR="00E039B0" w:rsidRDefault="00E039B0" w:rsidP="00E039B0">
      <w:pPr>
        <w:autoSpaceDE w:val="0"/>
        <w:autoSpaceDN w:val="0"/>
        <w:adjustRightInd w:val="0"/>
        <w:rPr>
          <w:rFonts w:cs="Arial"/>
          <w:sz w:val="16"/>
          <w:szCs w:val="16"/>
        </w:rPr>
      </w:pPr>
      <w:r>
        <w:rPr>
          <w:rFonts w:cs="Arial"/>
          <w:b/>
          <w:bCs/>
          <w:iCs/>
          <w:sz w:val="16"/>
          <w:szCs w:val="16"/>
        </w:rPr>
        <w:t xml:space="preserve">Navodila za izpolnitev: </w:t>
      </w:r>
    </w:p>
    <w:p w14:paraId="61594F58" w14:textId="77777777" w:rsidR="00E039B0" w:rsidRDefault="00E039B0" w:rsidP="00E039B0">
      <w:pPr>
        <w:autoSpaceDE w:val="0"/>
        <w:autoSpaceDN w:val="0"/>
        <w:adjustRightInd w:val="0"/>
        <w:rPr>
          <w:rFonts w:cs="Arial"/>
          <w:sz w:val="16"/>
          <w:szCs w:val="16"/>
        </w:rPr>
      </w:pPr>
      <w:r>
        <w:rPr>
          <w:rFonts w:cs="Arial"/>
          <w:sz w:val="16"/>
          <w:szCs w:val="16"/>
        </w:rPr>
        <w:t>- Obrazec je potrebno izpolniti v primeru, da ponudnik nastopa s podizvajalci;</w:t>
      </w:r>
    </w:p>
    <w:p w14:paraId="3A45C4FA" w14:textId="77777777" w:rsidR="00E039B0" w:rsidRDefault="00E039B0" w:rsidP="00E039B0">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21A274C7" w14:textId="77777777" w:rsidR="00E039B0" w:rsidRDefault="00E039B0" w:rsidP="00E039B0">
      <w:pPr>
        <w:autoSpaceDE w:val="0"/>
        <w:autoSpaceDN w:val="0"/>
        <w:adjustRightInd w:val="0"/>
        <w:rPr>
          <w:rFonts w:cs="Arial"/>
          <w:sz w:val="16"/>
          <w:szCs w:val="16"/>
        </w:rPr>
      </w:pPr>
      <w:r>
        <w:rPr>
          <w:rFonts w:cs="Arial"/>
          <w:b/>
          <w:bCs/>
          <w:iCs/>
          <w:sz w:val="16"/>
          <w:szCs w:val="16"/>
        </w:rPr>
        <w:t xml:space="preserve">Navodila za izpolnitev: </w:t>
      </w:r>
    </w:p>
    <w:p w14:paraId="7066B47B" w14:textId="77777777" w:rsidR="00E039B0" w:rsidRDefault="00E039B0" w:rsidP="00E039B0">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2F26C9BF" w14:textId="77777777" w:rsidR="00E039B0" w:rsidRDefault="00E039B0" w:rsidP="00E039B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D46B4" w14:textId="7B0F31BE" w:rsidR="00E039B0" w:rsidRDefault="00E039B0">
    <w:pPr>
      <w:pStyle w:val="Glava"/>
    </w:pPr>
    <w:r>
      <w:rPr>
        <w:noProof/>
      </w:rPr>
      <mc:AlternateContent>
        <mc:Choice Requires="wps">
          <w:drawing>
            <wp:anchor distT="0" distB="0" distL="114300" distR="114300" simplePos="0" relativeHeight="251660288" behindDoc="0" locked="0" layoutInCell="1" allowOverlap="1" wp14:anchorId="2E657C35" wp14:editId="0FC7B248">
              <wp:simplePos x="0" y="0"/>
              <wp:positionH relativeFrom="margin">
                <wp:posOffset>379095</wp:posOffset>
              </wp:positionH>
              <wp:positionV relativeFrom="paragraph">
                <wp:posOffset>719455</wp:posOffset>
              </wp:positionV>
              <wp:extent cx="5442585" cy="945515"/>
              <wp:effectExtent l="0" t="0" r="0" b="0"/>
              <wp:wrapNone/>
              <wp:docPr id="566040575"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2585" cy="945515"/>
                      </a:xfrm>
                      <a:prstGeom prst="rect">
                        <a:avLst/>
                      </a:prstGeom>
                      <a:solidFill>
                        <a:srgbClr val="FFFFFF">
                          <a:alpha val="0"/>
                        </a:srgbClr>
                      </a:solidFill>
                      <a:ln>
                        <a:noFill/>
                      </a:ln>
                    </wps:spPr>
                    <wps:txbx>
                      <w:txbxContent>
                        <w:p w14:paraId="354FDE90" w14:textId="77777777" w:rsidR="00E039B0" w:rsidRPr="00D35674" w:rsidRDefault="00E039B0">
                          <w:pPr>
                            <w:pStyle w:val="Naslov3Znak"/>
                            <w:jc w:val="right"/>
                            <w:rPr>
                              <w:color w:val="808080"/>
                              <w:lang w:val="it-IT"/>
                            </w:rPr>
                          </w:pPr>
                          <w:r w:rsidRPr="00D35674">
                            <w:rPr>
                              <w:color w:val="808080"/>
                              <w:lang w:val="pl-PL"/>
                            </w:rPr>
                            <w:t xml:space="preserve">Pot sv. </w:t>
                          </w:r>
                          <w:r w:rsidRPr="00D35674">
                            <w:rPr>
                              <w:color w:val="808080"/>
                              <w:lang w:val="it-IT"/>
                            </w:rPr>
                            <w:t>Antona 49, 5280 Idrija</w:t>
                          </w:r>
                        </w:p>
                        <w:p w14:paraId="541A16C6" w14:textId="77777777" w:rsidR="00E039B0" w:rsidRPr="00D35674" w:rsidRDefault="00E039B0">
                          <w:pPr>
                            <w:pStyle w:val="Naslov3Znak"/>
                            <w:jc w:val="right"/>
                            <w:rPr>
                              <w:color w:val="808080"/>
                              <w:lang w:val="pl-PL"/>
                            </w:rPr>
                          </w:pPr>
                          <w:r w:rsidRPr="00D35674">
                            <w:rPr>
                              <w:b/>
                              <w:color w:val="808080"/>
                              <w:lang w:val="pl-PL"/>
                            </w:rPr>
                            <w:t>T:</w:t>
                          </w:r>
                          <w:r w:rsidRPr="00D35674">
                            <w:rPr>
                              <w:color w:val="808080"/>
                              <w:lang w:val="pl-PL"/>
                            </w:rPr>
                            <w:t xml:space="preserve"> +386 5 37 34 400</w:t>
                          </w:r>
                        </w:p>
                        <w:p w14:paraId="07E88951" w14:textId="77777777" w:rsidR="00E039B0" w:rsidRPr="00D35674" w:rsidRDefault="00E039B0">
                          <w:pPr>
                            <w:pStyle w:val="Naslov3Znak"/>
                            <w:jc w:val="right"/>
                            <w:rPr>
                              <w:color w:val="808080"/>
                              <w:lang w:val="pl-PL"/>
                            </w:rPr>
                          </w:pPr>
                          <w:r w:rsidRPr="00D35674">
                            <w:rPr>
                              <w:b/>
                              <w:color w:val="808080"/>
                              <w:lang w:val="pl-PL"/>
                            </w:rPr>
                            <w:t>F:</w:t>
                          </w:r>
                          <w:r w:rsidRPr="00D35674">
                            <w:rPr>
                              <w:color w:val="808080"/>
                              <w:lang w:val="pl-PL"/>
                            </w:rPr>
                            <w:t xml:space="preserve"> +386 5 37 73 651</w:t>
                          </w:r>
                        </w:p>
                        <w:p w14:paraId="7EE8A4AA" w14:textId="77777777" w:rsidR="00E039B0" w:rsidRPr="00D35674" w:rsidRDefault="00E039B0">
                          <w:pPr>
                            <w:pStyle w:val="Naslov3Znak"/>
                            <w:jc w:val="right"/>
                            <w:rPr>
                              <w:color w:val="808080"/>
                              <w:lang w:val="it-IT"/>
                            </w:rPr>
                          </w:pPr>
                          <w:r w:rsidRPr="00D35674">
                            <w:rPr>
                              <w:b/>
                              <w:color w:val="808080"/>
                              <w:lang w:val="it-IT"/>
                            </w:rPr>
                            <w:t>E:</w:t>
                          </w:r>
                          <w:r>
                            <w:rPr>
                              <w:b/>
                              <w:color w:val="808080"/>
                              <w:lang w:val="it-IT"/>
                            </w:rPr>
                            <w:t xml:space="preserve"> </w:t>
                          </w:r>
                          <w:r w:rsidRPr="00DD25D4">
                            <w:rPr>
                              <w:color w:val="808080"/>
                              <w:lang w:val="it-IT"/>
                            </w:rPr>
                            <w:t>psihiatrija</w:t>
                          </w:r>
                          <w:r w:rsidRPr="00D35674">
                            <w:rPr>
                              <w:color w:val="808080"/>
                              <w:lang w:val="it-IT"/>
                            </w:rPr>
                            <w:t>@pb-idrija.si</w:t>
                          </w:r>
                        </w:p>
                        <w:p w14:paraId="3E020F76" w14:textId="77777777" w:rsidR="00E039B0" w:rsidRPr="003C2E40" w:rsidRDefault="00E039B0" w:rsidP="003C2E40">
                          <w:pPr>
                            <w:pStyle w:val="Naslov3Znak"/>
                            <w:jc w:val="right"/>
                            <w:rPr>
                              <w:color w:val="808080"/>
                              <w:lang w:val="it-IT"/>
                            </w:rPr>
                          </w:pPr>
                          <w:r w:rsidRPr="00D35674">
                            <w:rPr>
                              <w:color w:val="808080"/>
                              <w:lang w:val="it-IT"/>
                            </w:rPr>
                            <w:t>www.pb-idrija.si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657C35" id="_x0000_t202" coordsize="21600,21600" o:spt="202" path="m,l,21600r21600,l21600,xe">
              <v:stroke joinstyle="miter"/>
              <v:path gradientshapeok="t" o:connecttype="rect"/>
            </v:shapetype>
            <v:shape id="Polje z besedilom 4" o:spid="_x0000_s1026" type="#_x0000_t202" style="position:absolute;margin-left:29.85pt;margin-top:56.65pt;width:428.55pt;height:74.4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" stroked="f">
              <v:fill opacity="0"/>
              <v:textbox>
                <w:txbxContent>
                  <w:p w14:paraId="354FDE90" w14:textId="77777777" w:rsidR="00E039B0" w:rsidRPr="00D35674" w:rsidRDefault="00E039B0">
                    <w:pPr>
                      <w:pStyle w:val="Naslov3Znak"/>
                      <w:jc w:val="right"/>
                      <w:rPr>
                        <w:color w:val="808080"/>
                        <w:lang w:val="it-IT"/>
                      </w:rPr>
                    </w:pPr>
                    <w:r w:rsidRPr="00D35674">
                      <w:rPr>
                        <w:color w:val="808080"/>
                        <w:lang w:val="pl-PL"/>
                      </w:rPr>
                      <w:t xml:space="preserve">Pot sv. </w:t>
                    </w:r>
                    <w:r w:rsidRPr="00D35674">
                      <w:rPr>
                        <w:color w:val="808080"/>
                        <w:lang w:val="it-IT"/>
                      </w:rPr>
                      <w:t>Antona 49, 5280 Idrija</w:t>
                    </w:r>
                  </w:p>
                  <w:p w14:paraId="541A16C6" w14:textId="77777777" w:rsidR="00E039B0" w:rsidRPr="00D35674" w:rsidRDefault="00E039B0">
                    <w:pPr>
                      <w:pStyle w:val="Naslov3Znak"/>
                      <w:jc w:val="right"/>
                      <w:rPr>
                        <w:color w:val="808080"/>
                        <w:lang w:val="pl-PL"/>
                      </w:rPr>
                    </w:pPr>
                    <w:r w:rsidRPr="00D35674">
                      <w:rPr>
                        <w:b/>
                        <w:color w:val="808080"/>
                        <w:lang w:val="pl-PL"/>
                      </w:rPr>
                      <w:t>T:</w:t>
                    </w:r>
                    <w:r w:rsidRPr="00D35674">
                      <w:rPr>
                        <w:color w:val="808080"/>
                        <w:lang w:val="pl-PL"/>
                      </w:rPr>
                      <w:t xml:space="preserve"> +386 5 37 34 400</w:t>
                    </w:r>
                  </w:p>
                  <w:p w14:paraId="07E88951" w14:textId="77777777" w:rsidR="00E039B0" w:rsidRPr="00D35674" w:rsidRDefault="00E039B0">
                    <w:pPr>
                      <w:pStyle w:val="Naslov3Znak"/>
                      <w:jc w:val="right"/>
                      <w:rPr>
                        <w:color w:val="808080"/>
                        <w:lang w:val="pl-PL"/>
                      </w:rPr>
                    </w:pPr>
                    <w:r w:rsidRPr="00D35674">
                      <w:rPr>
                        <w:b/>
                        <w:color w:val="808080"/>
                        <w:lang w:val="pl-PL"/>
                      </w:rPr>
                      <w:t>F:</w:t>
                    </w:r>
                    <w:r w:rsidRPr="00D35674">
                      <w:rPr>
                        <w:color w:val="808080"/>
                        <w:lang w:val="pl-PL"/>
                      </w:rPr>
                      <w:t xml:space="preserve"> +386 5 37 73 651</w:t>
                    </w:r>
                  </w:p>
                  <w:p w14:paraId="7EE8A4AA" w14:textId="77777777" w:rsidR="00E039B0" w:rsidRPr="00D35674" w:rsidRDefault="00E039B0">
                    <w:pPr>
                      <w:pStyle w:val="Naslov3Znak"/>
                      <w:jc w:val="right"/>
                      <w:rPr>
                        <w:color w:val="808080"/>
                        <w:lang w:val="it-IT"/>
                      </w:rPr>
                    </w:pPr>
                    <w:r w:rsidRPr="00D35674">
                      <w:rPr>
                        <w:b/>
                        <w:color w:val="808080"/>
                        <w:lang w:val="it-IT"/>
                      </w:rPr>
                      <w:t>E:</w:t>
                    </w:r>
                    <w:r>
                      <w:rPr>
                        <w:b/>
                        <w:color w:val="808080"/>
                        <w:lang w:val="it-IT"/>
                      </w:rPr>
                      <w:t xml:space="preserve"> </w:t>
                    </w:r>
                    <w:r w:rsidRPr="00DD25D4">
                      <w:rPr>
                        <w:color w:val="808080"/>
                        <w:lang w:val="it-IT"/>
                      </w:rPr>
                      <w:t>psihiatrija</w:t>
                    </w:r>
                    <w:r w:rsidRPr="00D35674">
                      <w:rPr>
                        <w:color w:val="808080"/>
                        <w:lang w:val="it-IT"/>
                      </w:rPr>
                      <w:t>@pb-idrija.si</w:t>
                    </w:r>
                  </w:p>
                  <w:p w14:paraId="3E020F76" w14:textId="77777777" w:rsidR="00E039B0" w:rsidRPr="003C2E40" w:rsidRDefault="00E039B0" w:rsidP="003C2E40">
                    <w:pPr>
                      <w:pStyle w:val="Naslov3Znak"/>
                      <w:jc w:val="right"/>
                      <w:rPr>
                        <w:color w:val="808080"/>
                        <w:lang w:val="it-IT"/>
                      </w:rPr>
                    </w:pPr>
                    <w:r w:rsidRPr="00D35674">
                      <w:rPr>
                        <w:color w:val="808080"/>
                        <w:lang w:val="it-IT"/>
                      </w:rPr>
                      <w:t>www.pb-idrija.si</w:t>
                    </w:r>
                  </w:p>
                </w:txbxContent>
              </v:textbox>
              <w10:wrap anchorx="margin"/>
            </v:shape>
          </w:pict>
        </mc:Fallback>
      </mc:AlternateContent>
    </w:r>
    <w:r>
      <w:rPr>
        <w:noProof/>
      </w:rPr>
      <mc:AlternateContent>
        <mc:Choice Requires="wps">
          <w:drawing>
            <wp:anchor distT="4294967295" distB="4294967295" distL="114300" distR="114300" simplePos="0" relativeHeight="251661312" behindDoc="0" locked="0" layoutInCell="1" allowOverlap="1" wp14:anchorId="065AD9F2" wp14:editId="58BF1E30">
              <wp:simplePos x="0" y="0"/>
              <wp:positionH relativeFrom="column">
                <wp:posOffset>62230</wp:posOffset>
              </wp:positionH>
              <wp:positionV relativeFrom="paragraph">
                <wp:posOffset>751204</wp:posOffset>
              </wp:positionV>
              <wp:extent cx="5661660" cy="0"/>
              <wp:effectExtent l="0" t="0" r="0" b="0"/>
              <wp:wrapNone/>
              <wp:docPr id="1534539028"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661660" cy="0"/>
                      </a:xfrm>
                      <a:prstGeom prst="line">
                        <a:avLst/>
                      </a:prstGeom>
                      <a:noFill/>
                      <a:ln w="12700" cap="flat" cmpd="sng" algn="ctr">
                        <a:solidFill>
                          <a:sysClr val="window" lastClr="FFFFFF">
                            <a:lumMod val="50000"/>
                          </a:sysClr>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9304D86" id="Raven povezovalnik 2" o:spid="_x0000_s1026" style="position:absolute;flip:x;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pt,59.15pt" to="450.7pt,5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" strokecolor="#7f7f7f" strokeweight="1pt">
              <v:stroke joinstyle="miter"/>
              <o:lock v:ext="edit" shapetype="f"/>
            </v:line>
          </w:pict>
        </mc:Fallback>
      </mc:AlternateContent>
    </w:r>
    <w:r>
      <w:rPr>
        <w:noProof/>
      </w:rPr>
      <w:drawing>
        <wp:anchor distT="0" distB="0" distL="114300" distR="114300" simplePos="0" relativeHeight="251659264" behindDoc="0" locked="0" layoutInCell="1" allowOverlap="1" wp14:anchorId="6667C079" wp14:editId="3F93B17D">
          <wp:simplePos x="0" y="0"/>
          <wp:positionH relativeFrom="margin">
            <wp:align>left</wp:align>
          </wp:positionH>
          <wp:positionV relativeFrom="paragraph">
            <wp:posOffset>-87630</wp:posOffset>
          </wp:positionV>
          <wp:extent cx="3375025" cy="869315"/>
          <wp:effectExtent l="0" t="0" r="0" b="6985"/>
          <wp:wrapNone/>
          <wp:docPr id="147497954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50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2418AA"/>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13B41C8A"/>
    <w:multiLevelType w:val="multilevel"/>
    <w:tmpl w:val="1E0E75C2"/>
    <w:styleLink w:val="LFO30"/>
    <w:lvl w:ilvl="0">
      <w:start w:val="1"/>
      <w:numFmt w:val="decimal"/>
      <w:lvlText w:val="%1"/>
      <w:lvlJc w:val="left"/>
      <w:pPr>
        <w:ind w:left="703" w:hanging="703"/>
      </w:pPr>
    </w:lvl>
    <w:lvl w:ilvl="1">
      <w:start w:val="1"/>
      <w:numFmt w:val="decimal"/>
      <w:lvlText w:val="%1.%2"/>
      <w:lvlJc w:val="left"/>
      <w:pPr>
        <w:ind w:left="705" w:hanging="7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6344B5B"/>
    <w:multiLevelType w:val="hybridMultilevel"/>
    <w:tmpl w:val="EB1C0FC4"/>
    <w:lvl w:ilvl="0" w:tplc="BE4C16B6">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FB0122"/>
    <w:multiLevelType w:val="hybridMultilevel"/>
    <w:tmpl w:val="26FCEA04"/>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0344663"/>
    <w:multiLevelType w:val="hybridMultilevel"/>
    <w:tmpl w:val="949EDFB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9D7049"/>
    <w:multiLevelType w:val="hybridMultilevel"/>
    <w:tmpl w:val="D280229E"/>
    <w:lvl w:ilvl="0" w:tplc="307A1C00">
      <w:start w:val="2390"/>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7" w15:restartNumberingAfterBreak="0">
    <w:nsid w:val="68A7099A"/>
    <w:multiLevelType w:val="hybridMultilevel"/>
    <w:tmpl w:val="D828F5EE"/>
    <w:lvl w:ilvl="0" w:tplc="0424000F">
      <w:start w:val="2"/>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16cid:durableId="955628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6150516">
    <w:abstractNumId w:val="2"/>
    <w:lvlOverride w:ilvl="0"/>
    <w:lvlOverride w:ilvl="1"/>
    <w:lvlOverride w:ilvl="2"/>
    <w:lvlOverride w:ilvl="3"/>
    <w:lvlOverride w:ilvl="4"/>
    <w:lvlOverride w:ilvl="5"/>
    <w:lvlOverride w:ilvl="6"/>
    <w:lvlOverride w:ilvl="7"/>
    <w:lvlOverride w:ilvl="8"/>
  </w:num>
  <w:num w:numId="3" w16cid:durableId="1902018495">
    <w:abstractNumId w:val="10"/>
    <w:lvlOverride w:ilvl="0"/>
    <w:lvlOverride w:ilvl="1"/>
    <w:lvlOverride w:ilvl="2"/>
    <w:lvlOverride w:ilvl="3"/>
    <w:lvlOverride w:ilvl="4"/>
    <w:lvlOverride w:ilvl="5"/>
    <w:lvlOverride w:ilvl="6"/>
    <w:lvlOverride w:ilvl="7"/>
    <w:lvlOverride w:ilvl="8"/>
  </w:num>
  <w:num w:numId="4" w16cid:durableId="1641752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0128282">
    <w:abstractNumId w:val="14"/>
    <w:lvlOverride w:ilvl="0"/>
    <w:lvlOverride w:ilvl="1"/>
    <w:lvlOverride w:ilvl="2"/>
    <w:lvlOverride w:ilvl="3"/>
    <w:lvlOverride w:ilvl="4"/>
    <w:lvlOverride w:ilvl="5"/>
    <w:lvlOverride w:ilvl="6"/>
    <w:lvlOverride w:ilvl="7"/>
    <w:lvlOverride w:ilvl="8"/>
  </w:num>
  <w:num w:numId="6" w16cid:durableId="1013874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17541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906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4651484">
    <w:abstractNumId w:val="0"/>
  </w:num>
  <w:num w:numId="10" w16cid:durableId="1151602717">
    <w:abstractNumId w:val="1"/>
  </w:num>
  <w:num w:numId="11" w16cid:durableId="1629126033">
    <w:abstractNumId w:val="3"/>
  </w:num>
  <w:num w:numId="12" w16cid:durableId="1766419441">
    <w:abstractNumId w:val="9"/>
    <w:lvlOverride w:ilvl="0"/>
    <w:lvlOverride w:ilvl="1"/>
    <w:lvlOverride w:ilvl="2"/>
    <w:lvlOverride w:ilvl="3"/>
    <w:lvlOverride w:ilvl="4"/>
    <w:lvlOverride w:ilvl="5"/>
    <w:lvlOverride w:ilvl="6"/>
    <w:lvlOverride w:ilvl="7"/>
    <w:lvlOverride w:ilvl="8"/>
  </w:num>
  <w:num w:numId="13" w16cid:durableId="10221247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0642863">
    <w:abstractNumId w:val="15"/>
    <w:lvlOverride w:ilvl="0"/>
    <w:lvlOverride w:ilvl="1"/>
    <w:lvlOverride w:ilvl="2"/>
    <w:lvlOverride w:ilvl="3"/>
    <w:lvlOverride w:ilvl="4"/>
    <w:lvlOverride w:ilvl="5"/>
    <w:lvlOverride w:ilvl="6"/>
    <w:lvlOverride w:ilvl="7"/>
    <w:lvlOverride w:ilvl="8"/>
  </w:num>
  <w:num w:numId="15" w16cid:durableId="137746645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4246614">
    <w:abstractNumId w:val="7"/>
    <w:lvlOverride w:ilvl="0"/>
    <w:lvlOverride w:ilvl="1"/>
    <w:lvlOverride w:ilvl="2"/>
    <w:lvlOverride w:ilvl="3"/>
    <w:lvlOverride w:ilvl="4"/>
    <w:lvlOverride w:ilvl="5"/>
    <w:lvlOverride w:ilvl="6"/>
    <w:lvlOverride w:ilvl="7"/>
    <w:lvlOverride w:ilvl="8"/>
  </w:num>
  <w:num w:numId="17" w16cid:durableId="1940604058">
    <w:abstractNumId w:val="8"/>
    <w:lvlOverride w:ilvl="0"/>
    <w:lvlOverride w:ilvl="1"/>
    <w:lvlOverride w:ilvl="2"/>
    <w:lvlOverride w:ilvl="3"/>
    <w:lvlOverride w:ilvl="4"/>
    <w:lvlOverride w:ilvl="5"/>
    <w:lvlOverride w:ilvl="6"/>
    <w:lvlOverride w:ilvl="7"/>
    <w:lvlOverride w:ilvl="8"/>
  </w:num>
  <w:num w:numId="18" w16cid:durableId="2093352175">
    <w:abstractNumId w:val="12"/>
    <w:lvlOverride w:ilvl="0"/>
    <w:lvlOverride w:ilvl="1"/>
    <w:lvlOverride w:ilvl="2"/>
    <w:lvlOverride w:ilvl="3"/>
    <w:lvlOverride w:ilvl="4"/>
    <w:lvlOverride w:ilvl="5"/>
    <w:lvlOverride w:ilvl="6"/>
    <w:lvlOverride w:ilvl="7"/>
    <w:lvlOverride w:ilvl="8"/>
  </w:num>
  <w:num w:numId="19" w16cid:durableId="1944606859">
    <w:abstractNumId w:val="5"/>
    <w:lvlOverride w:ilvl="0"/>
    <w:lvlOverride w:ilvl="1"/>
    <w:lvlOverride w:ilvl="2"/>
    <w:lvlOverride w:ilvl="3"/>
    <w:lvlOverride w:ilvl="4"/>
    <w:lvlOverride w:ilvl="5"/>
    <w:lvlOverride w:ilvl="6"/>
    <w:lvlOverride w:ilvl="7"/>
    <w:lvlOverride w:ilvl="8"/>
  </w:num>
  <w:num w:numId="20" w16cid:durableId="201014578">
    <w:abstractNumId w:val="1"/>
    <w:lvlOverride w:ilvl="0">
      <w:startOverride w:val="2"/>
    </w:lvlOverride>
    <w:lvlOverride w:ilvl="1">
      <w:startOverride w:val="2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9B0"/>
    <w:rsid w:val="0029380D"/>
    <w:rsid w:val="003B13C2"/>
    <w:rsid w:val="006369A0"/>
    <w:rsid w:val="007077DD"/>
    <w:rsid w:val="009C54F8"/>
    <w:rsid w:val="009D0D97"/>
    <w:rsid w:val="00AC55AE"/>
    <w:rsid w:val="00CD0137"/>
    <w:rsid w:val="00E039B0"/>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788F7"/>
  <w15:chartTrackingRefBased/>
  <w15:docId w15:val="{65C3793F-2451-4DE1-8090-ACD13A97D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H1"/>
    <w:basedOn w:val="Navaden"/>
    <w:next w:val="Navaden"/>
    <w:link w:val="Naslov1Znak"/>
    <w:qFormat/>
    <w:rsid w:val="00E039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semiHidden/>
    <w:unhideWhenUsed/>
    <w:qFormat/>
    <w:rsid w:val="00E039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039B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039B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semiHidden/>
    <w:unhideWhenUsed/>
    <w:qFormat/>
    <w:rsid w:val="00E039B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039B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039B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039B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039B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1"/>
    <w:basedOn w:val="Privzetapisavaodstavka"/>
    <w:link w:val="Naslov1"/>
    <w:rsid w:val="00E039B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semiHidden/>
    <w:rsid w:val="00E039B0"/>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039B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039B0"/>
    <w:rPr>
      <w:rFonts w:eastAsiaTheme="majorEastAsia" w:cstheme="majorBidi"/>
      <w:i/>
      <w:iCs/>
      <w:color w:val="2F5496" w:themeColor="accent1" w:themeShade="BF"/>
    </w:rPr>
  </w:style>
  <w:style w:type="character" w:customStyle="1" w:styleId="Naslov5Znak">
    <w:name w:val="Naslov 5 Znak"/>
    <w:basedOn w:val="Privzetapisavaodstavka"/>
    <w:link w:val="Naslov5"/>
    <w:semiHidden/>
    <w:rsid w:val="00E039B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039B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039B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039B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039B0"/>
    <w:rPr>
      <w:rFonts w:eastAsiaTheme="majorEastAsia" w:cstheme="majorBidi"/>
      <w:color w:val="272727" w:themeColor="text1" w:themeTint="D8"/>
    </w:rPr>
  </w:style>
  <w:style w:type="paragraph" w:styleId="Naslov">
    <w:name w:val="Title"/>
    <w:basedOn w:val="Navaden"/>
    <w:next w:val="Navaden"/>
    <w:link w:val="NaslovZnak"/>
    <w:qFormat/>
    <w:rsid w:val="00E039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E039B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039B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039B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039B0"/>
    <w:pPr>
      <w:spacing w:before="160"/>
      <w:jc w:val="center"/>
    </w:pPr>
    <w:rPr>
      <w:i/>
      <w:iCs/>
      <w:color w:val="404040" w:themeColor="text1" w:themeTint="BF"/>
    </w:rPr>
  </w:style>
  <w:style w:type="character" w:customStyle="1" w:styleId="CitatZnak">
    <w:name w:val="Citat Znak"/>
    <w:basedOn w:val="Privzetapisavaodstavka"/>
    <w:link w:val="Citat"/>
    <w:uiPriority w:val="29"/>
    <w:rsid w:val="00E039B0"/>
    <w:rPr>
      <w:i/>
      <w:iCs/>
      <w:color w:val="404040" w:themeColor="text1" w:themeTint="BF"/>
    </w:rPr>
  </w:style>
  <w:style w:type="paragraph" w:styleId="Odstavekseznama">
    <w:name w:val="List Paragraph"/>
    <w:basedOn w:val="Navaden"/>
    <w:uiPriority w:val="34"/>
    <w:qFormat/>
    <w:rsid w:val="00E039B0"/>
    <w:pPr>
      <w:ind w:left="720"/>
      <w:contextualSpacing/>
    </w:pPr>
  </w:style>
  <w:style w:type="character" w:styleId="Intenzivenpoudarek">
    <w:name w:val="Intense Emphasis"/>
    <w:basedOn w:val="Privzetapisavaodstavka"/>
    <w:uiPriority w:val="21"/>
    <w:qFormat/>
    <w:rsid w:val="00E039B0"/>
    <w:rPr>
      <w:i/>
      <w:iCs/>
      <w:color w:val="2F5496" w:themeColor="accent1" w:themeShade="BF"/>
    </w:rPr>
  </w:style>
  <w:style w:type="paragraph" w:styleId="Intenzivencitat">
    <w:name w:val="Intense Quote"/>
    <w:basedOn w:val="Navaden"/>
    <w:next w:val="Navaden"/>
    <w:link w:val="IntenzivencitatZnak"/>
    <w:uiPriority w:val="30"/>
    <w:qFormat/>
    <w:rsid w:val="00E039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039B0"/>
    <w:rPr>
      <w:i/>
      <w:iCs/>
      <w:color w:val="2F5496" w:themeColor="accent1" w:themeShade="BF"/>
    </w:rPr>
  </w:style>
  <w:style w:type="character" w:styleId="Intenzivensklic">
    <w:name w:val="Intense Reference"/>
    <w:basedOn w:val="Privzetapisavaodstavka"/>
    <w:uiPriority w:val="32"/>
    <w:qFormat/>
    <w:rsid w:val="00E039B0"/>
    <w:rPr>
      <w:b/>
      <w:bCs/>
      <w:smallCaps/>
      <w:color w:val="2F5496" w:themeColor="accent1" w:themeShade="BF"/>
      <w:spacing w:val="5"/>
    </w:rPr>
  </w:style>
  <w:style w:type="numbering" w:customStyle="1" w:styleId="Brezseznama1">
    <w:name w:val="Brez seznama1"/>
    <w:next w:val="Brezseznama"/>
    <w:uiPriority w:val="99"/>
    <w:semiHidden/>
    <w:unhideWhenUsed/>
    <w:rsid w:val="00E039B0"/>
  </w:style>
  <w:style w:type="paragraph" w:styleId="Glava">
    <w:name w:val="header"/>
    <w:basedOn w:val="Navaden"/>
    <w:link w:val="GlavaZnak"/>
    <w:unhideWhenUsed/>
    <w:rsid w:val="00E039B0"/>
    <w:pPr>
      <w:tabs>
        <w:tab w:val="center" w:pos="4536"/>
        <w:tab w:val="right" w:pos="9072"/>
      </w:tabs>
      <w:spacing w:after="0" w:line="240" w:lineRule="auto"/>
    </w:pPr>
    <w:rPr>
      <w:rFonts w:ascii="Calibri" w:eastAsia="Calibri" w:hAnsi="Calibri" w:cs="Times New Roman"/>
      <w:kern w:val="0"/>
      <w14:ligatures w14:val="none"/>
    </w:rPr>
  </w:style>
  <w:style w:type="character" w:customStyle="1" w:styleId="GlavaZnak">
    <w:name w:val="Glava Znak"/>
    <w:basedOn w:val="Privzetapisavaodstavka"/>
    <w:link w:val="Glava"/>
    <w:rsid w:val="00E039B0"/>
    <w:rPr>
      <w:rFonts w:ascii="Calibri" w:eastAsia="Calibri" w:hAnsi="Calibri" w:cs="Times New Roman"/>
      <w:kern w:val="0"/>
      <w14:ligatures w14:val="none"/>
    </w:rPr>
  </w:style>
  <w:style w:type="paragraph" w:styleId="Noga">
    <w:name w:val="footer"/>
    <w:basedOn w:val="Navaden"/>
    <w:link w:val="NogaZnak"/>
    <w:unhideWhenUsed/>
    <w:rsid w:val="00E039B0"/>
    <w:pPr>
      <w:tabs>
        <w:tab w:val="center" w:pos="4536"/>
        <w:tab w:val="right" w:pos="9072"/>
      </w:tabs>
      <w:spacing w:after="0" w:line="240" w:lineRule="auto"/>
    </w:pPr>
    <w:rPr>
      <w:rFonts w:ascii="Calibri" w:eastAsia="Calibri" w:hAnsi="Calibri" w:cs="Times New Roman"/>
      <w:kern w:val="0"/>
      <w14:ligatures w14:val="none"/>
    </w:rPr>
  </w:style>
  <w:style w:type="character" w:customStyle="1" w:styleId="NogaZnak">
    <w:name w:val="Noga Znak"/>
    <w:basedOn w:val="Privzetapisavaodstavka"/>
    <w:link w:val="Noga"/>
    <w:rsid w:val="00E039B0"/>
    <w:rPr>
      <w:rFonts w:ascii="Calibri" w:eastAsia="Calibri" w:hAnsi="Calibri" w:cs="Times New Roman"/>
      <w:kern w:val="0"/>
      <w14:ligatures w14:val="none"/>
    </w:rPr>
  </w:style>
  <w:style w:type="character" w:styleId="Hiperpovezava">
    <w:name w:val="Hyperlink"/>
    <w:semiHidden/>
    <w:unhideWhenUsed/>
    <w:rsid w:val="00E039B0"/>
    <w:rPr>
      <w:color w:val="0000FF"/>
      <w:u w:val="single"/>
    </w:rPr>
  </w:style>
  <w:style w:type="paragraph" w:styleId="Telobesedila">
    <w:name w:val="Body Text"/>
    <w:basedOn w:val="Navaden"/>
    <w:link w:val="TelobesedilaZnak"/>
    <w:semiHidden/>
    <w:unhideWhenUsed/>
    <w:rsid w:val="00E039B0"/>
    <w:pPr>
      <w:spacing w:after="0" w:line="240" w:lineRule="auto"/>
      <w:jc w:val="both"/>
    </w:pPr>
    <w:rPr>
      <w:rFonts w:ascii="Arial" w:eastAsia="Times New Roman" w:hAnsi="Arial" w:cs="Times New Roman"/>
      <w:kern w:val="0"/>
      <w:sz w:val="20"/>
      <w:szCs w:val="20"/>
      <w:lang w:eastAsia="sl-SI"/>
      <w14:ligatures w14:val="none"/>
    </w:rPr>
  </w:style>
  <w:style w:type="character" w:customStyle="1" w:styleId="TelobesedilaZnak">
    <w:name w:val="Telo besedila Znak"/>
    <w:basedOn w:val="Privzetapisavaodstavka"/>
    <w:link w:val="Telobesedila"/>
    <w:semiHidden/>
    <w:rsid w:val="00E039B0"/>
    <w:rPr>
      <w:rFonts w:ascii="Arial" w:eastAsia="Times New Roman" w:hAnsi="Arial" w:cs="Times New Roman"/>
      <w:kern w:val="0"/>
      <w:sz w:val="20"/>
      <w:szCs w:val="20"/>
      <w:lang w:eastAsia="sl-SI"/>
      <w14:ligatures w14:val="none"/>
    </w:rPr>
  </w:style>
  <w:style w:type="paragraph" w:styleId="Telobesedila3">
    <w:name w:val="Body Text 3"/>
    <w:basedOn w:val="Navaden"/>
    <w:link w:val="Telobesedila3Znak"/>
    <w:semiHidden/>
    <w:unhideWhenUsed/>
    <w:rsid w:val="00E039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kern w:val="0"/>
      <w:sz w:val="20"/>
      <w:szCs w:val="20"/>
      <w:lang w:eastAsia="sl-SI"/>
      <w14:ligatures w14:val="none"/>
    </w:rPr>
  </w:style>
  <w:style w:type="character" w:customStyle="1" w:styleId="Telobesedila3Znak">
    <w:name w:val="Telo besedila 3 Znak"/>
    <w:basedOn w:val="Privzetapisavaodstavka"/>
    <w:link w:val="Telobesedila3"/>
    <w:semiHidden/>
    <w:rsid w:val="00E039B0"/>
    <w:rPr>
      <w:rFonts w:ascii="Arial" w:eastAsia="Times New Roman" w:hAnsi="Arial" w:cs="Times New Roman"/>
      <w:kern w:val="0"/>
      <w:sz w:val="20"/>
      <w:szCs w:val="20"/>
      <w:lang w:eastAsia="sl-SI"/>
      <w14:ligatures w14:val="none"/>
    </w:rPr>
  </w:style>
  <w:style w:type="paragraph" w:customStyle="1" w:styleId="BESEDILO">
    <w:name w:val="BESEDILO"/>
    <w:rsid w:val="00E039B0"/>
    <w:pPr>
      <w:keepLines/>
      <w:widowControl w:val="0"/>
      <w:tabs>
        <w:tab w:val="left" w:pos="2155"/>
      </w:tabs>
      <w:spacing w:after="0" w:line="240" w:lineRule="auto"/>
      <w:jc w:val="both"/>
    </w:pPr>
    <w:rPr>
      <w:rFonts w:ascii="Arial" w:eastAsia="Times New Roman" w:hAnsi="Arial" w:cs="Times New Roman"/>
      <w:kern w:val="16"/>
      <w:sz w:val="20"/>
      <w:szCs w:val="20"/>
      <w:lang w:eastAsia="sl-SI"/>
      <w14:ligatures w14:val="none"/>
    </w:rPr>
  </w:style>
  <w:style w:type="paragraph" w:customStyle="1" w:styleId="Poglavje1">
    <w:name w:val="Poglavje 1"/>
    <w:basedOn w:val="Telobesedila"/>
    <w:qFormat/>
    <w:rsid w:val="00E039B0"/>
    <w:pPr>
      <w:numPr>
        <w:numId w:val="1"/>
      </w:numPr>
    </w:pPr>
    <w:rPr>
      <w:b/>
      <w:i/>
      <w:szCs w:val="24"/>
    </w:rPr>
  </w:style>
  <w:style w:type="paragraph" w:customStyle="1" w:styleId="Poglavje2">
    <w:name w:val="Poglavje 2"/>
    <w:basedOn w:val="Telobesedila"/>
    <w:qFormat/>
    <w:rsid w:val="00E039B0"/>
    <w:pPr>
      <w:numPr>
        <w:ilvl w:val="1"/>
        <w:numId w:val="1"/>
      </w:numPr>
    </w:pPr>
    <w:rPr>
      <w:b/>
    </w:rPr>
  </w:style>
  <w:style w:type="paragraph" w:customStyle="1" w:styleId="Poglavje3">
    <w:name w:val="Poglavje 3"/>
    <w:basedOn w:val="Telobesedila"/>
    <w:rsid w:val="00E039B0"/>
    <w:pPr>
      <w:numPr>
        <w:ilvl w:val="2"/>
        <w:numId w:val="1"/>
      </w:numPr>
    </w:pPr>
    <w:rPr>
      <w:b/>
    </w:rPr>
  </w:style>
  <w:style w:type="character" w:styleId="Sprotnaopomba-sklic">
    <w:name w:val="footnote reference"/>
    <w:semiHidden/>
    <w:unhideWhenUsed/>
    <w:rsid w:val="00E039B0"/>
    <w:rPr>
      <w:vertAlign w:val="superscript"/>
    </w:rPr>
  </w:style>
  <w:style w:type="character" w:customStyle="1" w:styleId="Naslov1Znak1">
    <w:name w:val="Naslov 1 Znak1"/>
    <w:aliases w:val="H1 Znak"/>
    <w:rsid w:val="00E039B0"/>
    <w:rPr>
      <w:rFonts w:ascii="Calibri Light" w:eastAsia="Times New Roman" w:hAnsi="Calibri Light" w:cs="Times New Roman"/>
      <w:color w:val="2F5496"/>
      <w:sz w:val="40"/>
      <w:szCs w:val="40"/>
      <w:lang w:eastAsia="en-US"/>
    </w:rPr>
  </w:style>
  <w:style w:type="paragraph" w:customStyle="1" w:styleId="msonormal0">
    <w:name w:val="msonormal"/>
    <w:basedOn w:val="Navaden"/>
    <w:rsid w:val="00E039B0"/>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styleId="Naslovpoiljatelja">
    <w:name w:val="envelope return"/>
    <w:basedOn w:val="Navaden"/>
    <w:autoRedefine/>
    <w:semiHidden/>
    <w:unhideWhenUsed/>
    <w:rsid w:val="00E039B0"/>
    <w:pPr>
      <w:spacing w:after="0" w:line="240" w:lineRule="auto"/>
    </w:pPr>
    <w:rPr>
      <w:rFonts w:ascii="Arial" w:eastAsia="Times New Roman" w:hAnsi="Arial" w:cs="Arial"/>
      <w:b/>
      <w:kern w:val="0"/>
      <w:sz w:val="20"/>
      <w:szCs w:val="20"/>
      <w:lang w:eastAsia="sl-SI"/>
      <w14:ligatures w14:val="none"/>
    </w:rPr>
  </w:style>
  <w:style w:type="paragraph" w:styleId="Seznam">
    <w:name w:val="List"/>
    <w:basedOn w:val="Navaden"/>
    <w:semiHidden/>
    <w:unhideWhenUsed/>
    <w:rsid w:val="00E039B0"/>
    <w:pPr>
      <w:spacing w:after="0" w:line="240" w:lineRule="auto"/>
      <w:ind w:left="283" w:hanging="283"/>
    </w:pPr>
    <w:rPr>
      <w:rFonts w:ascii="Times New Roman" w:eastAsia="Times New Roman" w:hAnsi="Times New Roman" w:cs="Times New Roman"/>
      <w:kern w:val="0"/>
      <w:sz w:val="24"/>
      <w:szCs w:val="20"/>
      <w:lang w:eastAsia="sl-SI"/>
      <w14:ligatures w14:val="none"/>
    </w:rPr>
  </w:style>
  <w:style w:type="paragraph" w:styleId="Oznaenseznam2">
    <w:name w:val="List Bullet 2"/>
    <w:basedOn w:val="Navaden"/>
    <w:autoRedefine/>
    <w:semiHidden/>
    <w:unhideWhenUsed/>
    <w:rsid w:val="00E039B0"/>
    <w:pPr>
      <w:numPr>
        <w:numId w:val="9"/>
      </w:numPr>
      <w:tabs>
        <w:tab w:val="clear" w:pos="643"/>
      </w:tabs>
      <w:spacing w:after="0" w:line="240" w:lineRule="auto"/>
      <w:ind w:left="0" w:firstLine="0"/>
      <w:jc w:val="both"/>
    </w:pPr>
    <w:rPr>
      <w:rFonts w:ascii="Times New Roman" w:eastAsia="Times New Roman" w:hAnsi="Times New Roman" w:cs="Times New Roman"/>
      <w:kern w:val="0"/>
      <w:sz w:val="24"/>
      <w:szCs w:val="20"/>
      <w:lang w:eastAsia="sl-SI"/>
      <w14:ligatures w14:val="none"/>
    </w:rPr>
  </w:style>
  <w:style w:type="paragraph" w:styleId="Telobesedila2">
    <w:name w:val="Body Text 2"/>
    <w:basedOn w:val="Navaden"/>
    <w:link w:val="Telobesedila2Znak"/>
    <w:semiHidden/>
    <w:unhideWhenUsed/>
    <w:rsid w:val="00E039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kern w:val="0"/>
      <w:sz w:val="20"/>
      <w:szCs w:val="20"/>
      <w:lang w:eastAsia="sl-SI"/>
      <w14:ligatures w14:val="none"/>
    </w:rPr>
  </w:style>
  <w:style w:type="character" w:customStyle="1" w:styleId="Telobesedila2Znak">
    <w:name w:val="Telo besedila 2 Znak"/>
    <w:basedOn w:val="Privzetapisavaodstavka"/>
    <w:link w:val="Telobesedila2"/>
    <w:semiHidden/>
    <w:rsid w:val="00E039B0"/>
    <w:rPr>
      <w:rFonts w:ascii="Arial" w:eastAsia="Times New Roman" w:hAnsi="Arial" w:cs="Times New Roman"/>
      <w:kern w:val="0"/>
      <w:sz w:val="20"/>
      <w:szCs w:val="20"/>
      <w:lang w:eastAsia="sl-SI"/>
      <w14:ligatures w14:val="none"/>
    </w:rPr>
  </w:style>
  <w:style w:type="paragraph" w:styleId="Golobesedilo">
    <w:name w:val="Plain Text"/>
    <w:basedOn w:val="Navaden"/>
    <w:link w:val="GolobesediloZnak"/>
    <w:semiHidden/>
    <w:unhideWhenUsed/>
    <w:rsid w:val="00E039B0"/>
    <w:pPr>
      <w:spacing w:after="0" w:line="240" w:lineRule="auto"/>
      <w:jc w:val="both"/>
    </w:pPr>
    <w:rPr>
      <w:rFonts w:ascii="Courier New" w:eastAsia="Times New Roman" w:hAnsi="Courier New" w:cs="Courier New"/>
      <w:kern w:val="0"/>
      <w:sz w:val="20"/>
      <w:szCs w:val="20"/>
      <w14:ligatures w14:val="none"/>
    </w:rPr>
  </w:style>
  <w:style w:type="character" w:customStyle="1" w:styleId="GolobesediloZnak">
    <w:name w:val="Golo besedilo Znak"/>
    <w:basedOn w:val="Privzetapisavaodstavka"/>
    <w:link w:val="Golobesedilo"/>
    <w:semiHidden/>
    <w:rsid w:val="00E039B0"/>
    <w:rPr>
      <w:rFonts w:ascii="Courier New" w:eastAsia="Times New Roman" w:hAnsi="Courier New" w:cs="Courier New"/>
      <w:kern w:val="0"/>
      <w:sz w:val="20"/>
      <w:szCs w:val="20"/>
      <w14:ligatures w14:val="none"/>
    </w:rPr>
  </w:style>
  <w:style w:type="paragraph" w:styleId="Besedilooblaka">
    <w:name w:val="Balloon Text"/>
    <w:basedOn w:val="Navaden"/>
    <w:link w:val="BesedilooblakaZnak"/>
    <w:semiHidden/>
    <w:unhideWhenUsed/>
    <w:rsid w:val="00E039B0"/>
    <w:pPr>
      <w:spacing w:after="0" w:line="240" w:lineRule="auto"/>
      <w:jc w:val="both"/>
    </w:pPr>
    <w:rPr>
      <w:rFonts w:ascii="Tahoma" w:eastAsia="Times New Roman" w:hAnsi="Tahoma" w:cs="Tahoma"/>
      <w:kern w:val="0"/>
      <w:sz w:val="16"/>
      <w:szCs w:val="16"/>
      <w14:ligatures w14:val="none"/>
    </w:rPr>
  </w:style>
  <w:style w:type="character" w:customStyle="1" w:styleId="BesedilooblakaZnak">
    <w:name w:val="Besedilo oblačka Znak"/>
    <w:basedOn w:val="Privzetapisavaodstavka"/>
    <w:link w:val="Besedilooblaka"/>
    <w:semiHidden/>
    <w:rsid w:val="00E039B0"/>
    <w:rPr>
      <w:rFonts w:ascii="Tahoma" w:eastAsia="Times New Roman" w:hAnsi="Tahoma" w:cs="Tahoma"/>
      <w:kern w:val="0"/>
      <w:sz w:val="16"/>
      <w:szCs w:val="16"/>
      <w14:ligatures w14:val="none"/>
    </w:rPr>
  </w:style>
  <w:style w:type="paragraph" w:customStyle="1" w:styleId="Slika">
    <w:name w:val="Slika"/>
    <w:basedOn w:val="Navaden"/>
    <w:rsid w:val="00E039B0"/>
    <w:pPr>
      <w:spacing w:before="240" w:after="120" w:line="240" w:lineRule="auto"/>
      <w:jc w:val="center"/>
    </w:pPr>
    <w:rPr>
      <w:rFonts w:ascii="Times New Roman" w:eastAsia="Times New Roman" w:hAnsi="Times New Roman" w:cs="Times New Roman"/>
      <w:kern w:val="0"/>
      <w:sz w:val="24"/>
      <w:szCs w:val="20"/>
      <w:lang w:eastAsia="sl-SI"/>
      <w14:ligatures w14:val="none"/>
    </w:rPr>
  </w:style>
  <w:style w:type="paragraph" w:customStyle="1" w:styleId="Default">
    <w:name w:val="Default"/>
    <w:rsid w:val="00E039B0"/>
    <w:pPr>
      <w:suppressAutoHyphens/>
      <w:autoSpaceDE w:val="0"/>
      <w:autoSpaceDN w:val="0"/>
      <w:spacing w:after="0" w:line="240" w:lineRule="auto"/>
    </w:pPr>
    <w:rPr>
      <w:rFonts w:ascii="Arial" w:eastAsia="Calibri" w:hAnsi="Arial" w:cs="Arial"/>
      <w:color w:val="000000"/>
      <w:kern w:val="0"/>
      <w:sz w:val="24"/>
      <w:szCs w:val="24"/>
      <w14:ligatures w14:val="none"/>
    </w:rPr>
  </w:style>
  <w:style w:type="character" w:customStyle="1" w:styleId="ZnakZnak">
    <w:name w:val="Znak Znak"/>
    <w:locked/>
    <w:rsid w:val="00E039B0"/>
    <w:rPr>
      <w:sz w:val="24"/>
      <w:lang w:val="sl-SI" w:eastAsia="sl-SI" w:bidi="ar-SA"/>
    </w:rPr>
  </w:style>
  <w:style w:type="character" w:customStyle="1" w:styleId="header105">
    <w:name w:val="header 105"/>
    <w:rsid w:val="00E039B0"/>
    <w:rPr>
      <w:rFonts w:ascii="Trebuchet MS" w:hAnsi="Trebuchet MS" w:hint="default"/>
      <w:b/>
      <w:bCs/>
      <w:sz w:val="21"/>
    </w:rPr>
  </w:style>
  <w:style w:type="table" w:styleId="Tabelamrea">
    <w:name w:val="Table Grid"/>
    <w:basedOn w:val="Navadnatabela"/>
    <w:rsid w:val="00E039B0"/>
    <w:pPr>
      <w:spacing w:after="0" w:line="240" w:lineRule="auto"/>
    </w:pPr>
    <w:rPr>
      <w:rFonts w:ascii="Times New Roman" w:eastAsia="Times New Roman" w:hAnsi="Times New Roman" w:cs="Times New Roman"/>
      <w:kern w:val="0"/>
      <w:sz w:val="20"/>
      <w:szCs w:val="20"/>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30">
    <w:name w:val="LFO30"/>
    <w:rsid w:val="00E039B0"/>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5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50</Pages>
  <Words>15277</Words>
  <Characters>87083</Characters>
  <Application>Microsoft Office Word</Application>
  <DocSecurity>0</DocSecurity>
  <Lines>725</Lines>
  <Paragraphs>204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Šmit</dc:creator>
  <cp:keywords/>
  <dc:description/>
  <cp:lastModifiedBy>Helena Šmit</cp:lastModifiedBy>
  <cp:revision>3</cp:revision>
  <dcterms:created xsi:type="dcterms:W3CDTF">2025-06-18T09:32:00Z</dcterms:created>
  <dcterms:modified xsi:type="dcterms:W3CDTF">2025-06-18T10:59:00Z</dcterms:modified>
</cp:coreProperties>
</file>